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4B928" w14:textId="05E555D6" w:rsidR="00F25091" w:rsidRPr="0025556E" w:rsidRDefault="00F25091" w:rsidP="0025556E">
      <w:pPr>
        <w:pStyle w:val="CRCoverPage"/>
        <w:tabs>
          <w:tab w:val="right" w:pos="9639"/>
        </w:tabs>
        <w:spacing w:after="0"/>
        <w:rPr>
          <w:rFonts w:cs="Arial"/>
          <w:b/>
          <w:noProof/>
          <w:sz w:val="22"/>
          <w:szCs w:val="22"/>
          <w:lang w:val="en-US"/>
        </w:rPr>
      </w:pPr>
      <w:bookmarkStart w:id="0" w:name="_Hlk161932571"/>
      <w:r w:rsidRPr="0025556E">
        <w:rPr>
          <w:rFonts w:cs="Arial"/>
          <w:b/>
          <w:noProof/>
          <w:sz w:val="22"/>
          <w:szCs w:val="22"/>
          <w:lang w:val="en-US"/>
        </w:rPr>
        <w:t>3GPP RAN WG2 Meeting #1</w:t>
      </w:r>
      <w:r w:rsidR="00937A10">
        <w:rPr>
          <w:rFonts w:cs="Arial"/>
          <w:b/>
          <w:noProof/>
          <w:sz w:val="22"/>
          <w:szCs w:val="22"/>
          <w:lang w:val="en-US"/>
        </w:rPr>
        <w:t>3</w:t>
      </w:r>
      <w:r w:rsidR="00C92AD0">
        <w:rPr>
          <w:rFonts w:cs="Arial"/>
          <w:b/>
          <w:noProof/>
          <w:sz w:val="22"/>
          <w:szCs w:val="22"/>
          <w:lang w:val="en-US"/>
        </w:rPr>
        <w:t>2</w:t>
      </w:r>
      <w:r w:rsidR="00885B6C" w:rsidRPr="0025556E">
        <w:rPr>
          <w:rFonts w:cs="Arial"/>
          <w:b/>
          <w:noProof/>
          <w:sz w:val="22"/>
          <w:szCs w:val="22"/>
          <w:lang w:val="en-US"/>
        </w:rPr>
        <w:t xml:space="preserve">                                                     </w:t>
      </w:r>
      <w:r w:rsidR="0025556E" w:rsidRPr="0025556E">
        <w:rPr>
          <w:rFonts w:cs="Arial"/>
          <w:b/>
          <w:noProof/>
          <w:sz w:val="22"/>
          <w:szCs w:val="22"/>
          <w:lang w:val="en-US"/>
        </w:rPr>
        <w:t xml:space="preserve">               </w:t>
      </w:r>
      <w:r w:rsidR="0025556E">
        <w:rPr>
          <w:rFonts w:cs="Arial"/>
          <w:b/>
          <w:noProof/>
          <w:sz w:val="22"/>
          <w:szCs w:val="22"/>
          <w:lang w:val="en-US"/>
        </w:rPr>
        <w:t xml:space="preserve">            </w:t>
      </w:r>
      <w:r w:rsidR="001D4DF9">
        <w:rPr>
          <w:rFonts w:cs="Arial"/>
          <w:b/>
          <w:noProof/>
          <w:sz w:val="22"/>
          <w:szCs w:val="22"/>
          <w:lang w:val="en-US"/>
        </w:rPr>
        <w:t xml:space="preserve">     </w:t>
      </w:r>
      <w:r w:rsidR="002C21BE" w:rsidRPr="002C21BE">
        <w:rPr>
          <w:rFonts w:cs="Arial"/>
          <w:b/>
          <w:noProof/>
          <w:sz w:val="22"/>
          <w:szCs w:val="22"/>
          <w:lang w:val="en-US"/>
        </w:rPr>
        <w:t>R2-2508598</w:t>
      </w:r>
    </w:p>
    <w:p w14:paraId="78362359" w14:textId="59F9AF5B" w:rsidR="0025556E" w:rsidRDefault="004773F1" w:rsidP="0025556E">
      <w:pPr>
        <w:pStyle w:val="CRCoverPage"/>
        <w:tabs>
          <w:tab w:val="right" w:pos="9639"/>
        </w:tabs>
        <w:spacing w:after="0"/>
        <w:jc w:val="both"/>
        <w:rPr>
          <w:rFonts w:cs="Arial"/>
          <w:b/>
          <w:noProof/>
          <w:sz w:val="22"/>
          <w:szCs w:val="22"/>
          <w:lang w:val="en-US"/>
        </w:rPr>
      </w:pPr>
      <w:r>
        <w:rPr>
          <w:rFonts w:cs="Arial"/>
          <w:b/>
          <w:noProof/>
          <w:sz w:val="22"/>
          <w:szCs w:val="22"/>
          <w:lang w:val="en-US"/>
        </w:rPr>
        <w:t>D</w:t>
      </w:r>
      <w:r>
        <w:rPr>
          <w:rFonts w:cs="Arial" w:hint="eastAsia"/>
          <w:b/>
          <w:noProof/>
          <w:sz w:val="22"/>
          <w:szCs w:val="22"/>
          <w:lang w:val="en-US" w:eastAsia="zh-CN"/>
        </w:rPr>
        <w:t>allas</w:t>
      </w:r>
      <w:r w:rsidRPr="00EB730A">
        <w:rPr>
          <w:rFonts w:cs="Arial"/>
          <w:b/>
          <w:noProof/>
          <w:sz w:val="22"/>
          <w:szCs w:val="22"/>
          <w:lang w:val="en-US"/>
        </w:rPr>
        <w:t>,</w:t>
      </w:r>
      <w:r w:rsidRPr="0025556E">
        <w:rPr>
          <w:rFonts w:cs="Arial"/>
          <w:b/>
          <w:noProof/>
          <w:sz w:val="22"/>
          <w:szCs w:val="22"/>
          <w:lang w:val="en-US"/>
        </w:rPr>
        <w:t xml:space="preserve"> </w:t>
      </w:r>
      <w:r>
        <w:rPr>
          <w:rFonts w:cs="Arial"/>
          <w:b/>
          <w:noProof/>
          <w:sz w:val="22"/>
          <w:szCs w:val="22"/>
          <w:lang w:val="en-US"/>
        </w:rPr>
        <w:t>US</w:t>
      </w:r>
      <w:r w:rsidRPr="0025556E">
        <w:rPr>
          <w:rFonts w:cs="Arial"/>
          <w:b/>
          <w:noProof/>
          <w:sz w:val="22"/>
          <w:szCs w:val="22"/>
          <w:lang w:val="en-US"/>
        </w:rPr>
        <w:t xml:space="preserve">, </w:t>
      </w:r>
      <w:r>
        <w:rPr>
          <w:rFonts w:cs="Arial"/>
          <w:b/>
          <w:noProof/>
          <w:sz w:val="22"/>
          <w:szCs w:val="22"/>
          <w:lang w:val="en-US" w:eastAsia="zh-CN"/>
        </w:rPr>
        <w:t>Nov.</w:t>
      </w:r>
      <w:r w:rsidRPr="0025556E">
        <w:rPr>
          <w:rFonts w:cs="Arial"/>
          <w:b/>
          <w:noProof/>
          <w:sz w:val="22"/>
          <w:szCs w:val="22"/>
          <w:lang w:val="en-US"/>
        </w:rPr>
        <w:t xml:space="preserve"> </w:t>
      </w:r>
      <w:r>
        <w:rPr>
          <w:rFonts w:cs="Arial"/>
          <w:b/>
          <w:noProof/>
          <w:sz w:val="22"/>
          <w:szCs w:val="22"/>
          <w:lang w:val="en-US"/>
        </w:rPr>
        <w:t>17</w:t>
      </w:r>
      <w:r>
        <w:rPr>
          <w:rFonts w:cs="Arial"/>
          <w:b/>
          <w:noProof/>
          <w:sz w:val="22"/>
          <w:szCs w:val="22"/>
          <w:vertAlign w:val="superscript"/>
          <w:lang w:val="en-US" w:eastAsia="zh-CN"/>
        </w:rPr>
        <w:t>th</w:t>
      </w:r>
      <w:r w:rsidRPr="0025556E">
        <w:rPr>
          <w:rFonts w:cs="Arial"/>
          <w:b/>
          <w:noProof/>
          <w:sz w:val="22"/>
          <w:szCs w:val="22"/>
          <w:lang w:val="en-US"/>
        </w:rPr>
        <w:t xml:space="preserve"> – </w:t>
      </w:r>
      <w:r>
        <w:rPr>
          <w:rFonts w:cs="Arial"/>
          <w:b/>
          <w:noProof/>
          <w:sz w:val="22"/>
          <w:szCs w:val="22"/>
          <w:lang w:val="en-US" w:eastAsia="zh-CN"/>
        </w:rPr>
        <w:t>21</w:t>
      </w:r>
      <w:r>
        <w:rPr>
          <w:rFonts w:cs="Arial"/>
          <w:b/>
          <w:noProof/>
          <w:sz w:val="22"/>
          <w:szCs w:val="22"/>
          <w:vertAlign w:val="superscript"/>
          <w:lang w:val="en-US"/>
        </w:rPr>
        <w:t>st</w:t>
      </w:r>
      <w:r w:rsidRPr="0025556E">
        <w:rPr>
          <w:rFonts w:cs="Arial"/>
          <w:b/>
          <w:noProof/>
          <w:sz w:val="22"/>
          <w:szCs w:val="22"/>
          <w:lang w:val="en-US"/>
        </w:rPr>
        <w:t>, 2025</w:t>
      </w:r>
    </w:p>
    <w:p w14:paraId="6C801D07" w14:textId="6AF9476D" w:rsidR="00F25091" w:rsidRPr="0025556E" w:rsidRDefault="00F25091" w:rsidP="0025556E">
      <w:pPr>
        <w:pStyle w:val="CRCoverPage"/>
        <w:tabs>
          <w:tab w:val="right" w:pos="9639"/>
        </w:tabs>
        <w:spacing w:after="0"/>
        <w:jc w:val="both"/>
        <w:rPr>
          <w:rFonts w:cs="Arial"/>
          <w:b/>
          <w:noProof/>
          <w:sz w:val="22"/>
          <w:szCs w:val="22"/>
          <w:lang w:val="en-US"/>
        </w:rPr>
      </w:pPr>
      <w:r w:rsidRPr="0025556E">
        <w:rPr>
          <w:rFonts w:cs="Arial"/>
          <w:b/>
          <w:noProof/>
          <w:sz w:val="22"/>
          <w:szCs w:val="22"/>
          <w:lang w:val="en-US"/>
        </w:rPr>
        <w:tab/>
        <w:t xml:space="preserve">      </w:t>
      </w:r>
    </w:p>
    <w:p w14:paraId="09E68C28" w14:textId="2CF44AD1"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Agenda Item:</w:t>
      </w:r>
      <w:r w:rsidRPr="00DF43E4">
        <w:rPr>
          <w:rFonts w:eastAsia="宋体" w:cs="Arial"/>
          <w:b/>
          <w:sz w:val="22"/>
          <w:lang w:eastAsia="en-US"/>
        </w:rPr>
        <w:tab/>
      </w:r>
      <w:r w:rsidR="007D3DCA">
        <w:rPr>
          <w:rFonts w:eastAsia="宋体" w:cs="Arial"/>
          <w:b/>
          <w:sz w:val="22"/>
          <w:lang w:eastAsia="en-US"/>
        </w:rPr>
        <w:t>10</w:t>
      </w:r>
      <w:r w:rsidR="00226340">
        <w:rPr>
          <w:rFonts w:eastAsia="宋体" w:cs="Arial"/>
          <w:b/>
          <w:sz w:val="22"/>
          <w:lang w:eastAsia="en-US"/>
        </w:rPr>
        <w:t>.3.3</w:t>
      </w:r>
      <w:r w:rsidR="00D8195D">
        <w:rPr>
          <w:rFonts w:eastAsia="宋体" w:cs="Arial"/>
          <w:b/>
          <w:sz w:val="22"/>
          <w:lang w:eastAsia="en-US"/>
        </w:rPr>
        <w:t>.1</w:t>
      </w:r>
    </w:p>
    <w:p w14:paraId="6C9BA2AF" w14:textId="10DB60E8"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Source:</w:t>
      </w:r>
      <w:r w:rsidRPr="00DF43E4">
        <w:rPr>
          <w:rFonts w:eastAsia="宋体" w:cs="Arial"/>
          <w:b/>
          <w:sz w:val="22"/>
          <w:lang w:eastAsia="en-US"/>
        </w:rPr>
        <w:tab/>
        <w:t>H</w:t>
      </w:r>
      <w:r w:rsidR="00033742" w:rsidRPr="00DF43E4">
        <w:rPr>
          <w:rFonts w:eastAsia="宋体" w:cs="Arial"/>
          <w:b/>
          <w:sz w:val="22"/>
          <w:lang w:eastAsia="en-US"/>
        </w:rPr>
        <w:t>ONOR</w:t>
      </w:r>
    </w:p>
    <w:p w14:paraId="29BD10B5" w14:textId="0305ABBE"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Title:</w:t>
      </w:r>
      <w:r w:rsidRPr="00DF43E4">
        <w:rPr>
          <w:rFonts w:eastAsia="宋体" w:cs="Arial"/>
          <w:b/>
          <w:sz w:val="22"/>
          <w:lang w:eastAsia="en-US"/>
        </w:rPr>
        <w:tab/>
      </w:r>
      <w:r w:rsidR="00A93502">
        <w:rPr>
          <w:rFonts w:eastAsia="宋体" w:cs="Arial"/>
          <w:b/>
          <w:sz w:val="22"/>
          <w:lang w:eastAsia="en-US"/>
        </w:rPr>
        <w:t>Consideration</w:t>
      </w:r>
      <w:r w:rsidR="00247BD9">
        <w:rPr>
          <w:rFonts w:eastAsia="宋体" w:cs="Arial"/>
          <w:b/>
          <w:sz w:val="22"/>
          <w:lang w:eastAsia="en-US"/>
        </w:rPr>
        <w:t xml:space="preserve"> </w:t>
      </w:r>
      <w:r w:rsidR="00517C29">
        <w:rPr>
          <w:rFonts w:eastAsia="宋体" w:cs="Arial" w:hint="eastAsia"/>
          <w:b/>
          <w:sz w:val="22"/>
        </w:rPr>
        <w:t>on</w:t>
      </w:r>
      <w:r w:rsidR="00517C29">
        <w:rPr>
          <w:rFonts w:eastAsia="宋体" w:cs="Arial"/>
          <w:b/>
          <w:sz w:val="22"/>
          <w:lang w:eastAsia="en-US"/>
        </w:rPr>
        <w:t xml:space="preserve"> </w:t>
      </w:r>
      <w:r w:rsidR="00A93502">
        <w:rPr>
          <w:rFonts w:eastAsia="宋体" w:cs="Arial"/>
          <w:b/>
          <w:sz w:val="22"/>
          <w:lang w:eastAsia="en-US"/>
        </w:rPr>
        <w:t xml:space="preserve">radio protocols for </w:t>
      </w:r>
      <w:r w:rsidR="00D00C0A">
        <w:rPr>
          <w:rFonts w:eastAsia="宋体" w:cs="Arial"/>
          <w:b/>
          <w:sz w:val="22"/>
          <w:lang w:eastAsia="en-US"/>
        </w:rPr>
        <w:t xml:space="preserve">6G system </w:t>
      </w:r>
      <w:r w:rsidR="00A93502">
        <w:rPr>
          <w:rFonts w:eastAsia="宋体" w:cs="Arial"/>
          <w:b/>
          <w:sz w:val="22"/>
          <w:lang w:eastAsia="en-US"/>
        </w:rPr>
        <w:t>data</w:t>
      </w:r>
    </w:p>
    <w:p w14:paraId="5536B06B" w14:textId="28CA21A9"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Document for:</w:t>
      </w:r>
      <w:r w:rsidRPr="00DF43E4">
        <w:rPr>
          <w:rFonts w:eastAsia="宋体" w:cs="Arial"/>
          <w:b/>
          <w:sz w:val="22"/>
          <w:lang w:eastAsia="en-US"/>
        </w:rPr>
        <w:tab/>
      </w:r>
      <w:r w:rsidR="002B6A90" w:rsidRPr="00DF43E4">
        <w:rPr>
          <w:rFonts w:eastAsia="宋体" w:cs="Arial"/>
          <w:b/>
          <w:sz w:val="22"/>
          <w:lang w:eastAsia="en-US"/>
        </w:rPr>
        <w:t>Discussion and Decision</w:t>
      </w:r>
    </w:p>
    <w:bookmarkEnd w:id="0"/>
    <w:p w14:paraId="2E1AC958" w14:textId="5D0B700B" w:rsidR="00F25091" w:rsidRPr="00040AA3" w:rsidRDefault="00F25091" w:rsidP="009C279E">
      <w:pPr>
        <w:pStyle w:val="1"/>
        <w:numPr>
          <w:ilvl w:val="0"/>
          <w:numId w:val="2"/>
        </w:numPr>
        <w:ind w:left="227" w:hangingChars="63" w:hanging="227"/>
        <w:jc w:val="both"/>
        <w:rPr>
          <w:lang w:val="en-US"/>
        </w:rPr>
      </w:pPr>
      <w:r w:rsidRPr="00040AA3">
        <w:rPr>
          <w:lang w:val="en-US"/>
        </w:rPr>
        <w:t>Introduction</w:t>
      </w:r>
    </w:p>
    <w:p w14:paraId="2A782938" w14:textId="77777777" w:rsidR="0037315C" w:rsidRDefault="0041465F" w:rsidP="0037315C">
      <w:pPr>
        <w:overflowPunct/>
        <w:autoSpaceDE/>
        <w:autoSpaceDN/>
        <w:adjustRightInd/>
        <w:spacing w:beforeLines="50" w:before="156"/>
        <w:textAlignment w:val="auto"/>
        <w:rPr>
          <w:rFonts w:ascii="Times New Roman" w:eastAsia="宋体" w:hAnsi="Times New Roman"/>
          <w:lang w:val="en-US"/>
        </w:rPr>
      </w:pPr>
      <w:r>
        <w:rPr>
          <w:rFonts w:ascii="Times New Roman" w:eastAsia="宋体" w:hAnsi="Times New Roman"/>
          <w:lang w:val="en-US"/>
        </w:rPr>
        <w:t xml:space="preserve">In </w:t>
      </w:r>
      <w:r w:rsidRPr="0041465F">
        <w:rPr>
          <w:rFonts w:ascii="Times New Roman" w:eastAsia="宋体" w:hAnsi="Times New Roman"/>
          <w:lang w:val="en-US"/>
        </w:rPr>
        <w:t xml:space="preserve">RAN#108 </w:t>
      </w:r>
      <w:r>
        <w:rPr>
          <w:rFonts w:ascii="Times New Roman" w:eastAsia="宋体" w:hAnsi="Times New Roman" w:hint="eastAsia"/>
          <w:lang w:val="en-US"/>
        </w:rPr>
        <w:t>meeting</w:t>
      </w:r>
      <w:r w:rsidRPr="0041465F">
        <w:rPr>
          <w:rFonts w:ascii="Times New Roman" w:eastAsia="宋体" w:hAnsi="Times New Roman"/>
          <w:lang w:val="en-US"/>
        </w:rPr>
        <w:t xml:space="preserve">, the industry </w:t>
      </w:r>
      <w:r>
        <w:rPr>
          <w:rFonts w:ascii="Times New Roman" w:eastAsia="宋体" w:hAnsi="Times New Roman"/>
          <w:lang w:val="en-US"/>
        </w:rPr>
        <w:t xml:space="preserve">has </w:t>
      </w:r>
      <w:r w:rsidRPr="0041465F">
        <w:rPr>
          <w:rFonts w:ascii="Times New Roman" w:eastAsia="宋体" w:hAnsi="Times New Roman"/>
          <w:lang w:val="en-US"/>
        </w:rPr>
        <w:t xml:space="preserve">approved </w:t>
      </w:r>
      <w:r>
        <w:rPr>
          <w:rFonts w:ascii="Times New Roman" w:eastAsia="宋体" w:hAnsi="Times New Roman" w:hint="eastAsia"/>
          <w:lang w:val="en-US"/>
        </w:rPr>
        <w:t>the</w:t>
      </w:r>
      <w:r>
        <w:rPr>
          <w:rFonts w:ascii="Times New Roman" w:eastAsia="宋体" w:hAnsi="Times New Roman"/>
          <w:lang w:val="en-US"/>
        </w:rPr>
        <w:t xml:space="preserve"> </w:t>
      </w:r>
      <w:r w:rsidRPr="0041465F">
        <w:rPr>
          <w:rFonts w:ascii="Times New Roman" w:eastAsia="宋体" w:hAnsi="Times New Roman"/>
          <w:lang w:val="en-US"/>
        </w:rPr>
        <w:t>6G Study Item (RP-251881</w:t>
      </w:r>
      <w:r w:rsidR="009C5AB6">
        <w:rPr>
          <w:rFonts w:ascii="Times New Roman" w:eastAsia="宋体" w:hAnsi="Times New Roman"/>
          <w:color w:val="000000" w:themeColor="text1"/>
          <w:lang w:val="en-US"/>
        </w:rPr>
        <w:fldChar w:fldCharType="begin"/>
      </w:r>
      <w:r w:rsidR="009C5AB6">
        <w:rPr>
          <w:rFonts w:ascii="Times New Roman" w:eastAsia="宋体" w:hAnsi="Times New Roman"/>
          <w:lang w:val="en-US"/>
        </w:rPr>
        <w:instrText xml:space="preserve"> REF _Ref210256892 \r \h </w:instrText>
      </w:r>
      <w:r w:rsidR="009C5AB6">
        <w:rPr>
          <w:rFonts w:ascii="Times New Roman" w:eastAsia="宋体" w:hAnsi="Times New Roman"/>
          <w:color w:val="000000" w:themeColor="text1"/>
          <w:lang w:val="en-US"/>
        </w:rPr>
      </w:r>
      <w:r w:rsidR="009C5AB6">
        <w:rPr>
          <w:rFonts w:ascii="Times New Roman" w:eastAsia="宋体" w:hAnsi="Times New Roman"/>
          <w:color w:val="000000" w:themeColor="text1"/>
          <w:lang w:val="en-US"/>
        </w:rPr>
        <w:fldChar w:fldCharType="separate"/>
      </w:r>
      <w:r w:rsidR="009C5AB6">
        <w:rPr>
          <w:rFonts w:ascii="Times New Roman" w:eastAsia="宋体" w:hAnsi="Times New Roman"/>
          <w:lang w:val="en-US"/>
        </w:rPr>
        <w:t>[1]</w:t>
      </w:r>
      <w:r w:rsidR="009C5AB6">
        <w:rPr>
          <w:rFonts w:ascii="Times New Roman" w:eastAsia="宋体" w:hAnsi="Times New Roman"/>
          <w:color w:val="000000" w:themeColor="text1"/>
          <w:lang w:val="en-US"/>
        </w:rPr>
        <w:fldChar w:fldCharType="end"/>
      </w:r>
      <w:r w:rsidRPr="0041465F">
        <w:rPr>
          <w:rFonts w:ascii="Times New Roman" w:eastAsia="宋体" w:hAnsi="Times New Roman"/>
          <w:lang w:val="en-US"/>
        </w:rPr>
        <w:t>)</w:t>
      </w:r>
      <w:r w:rsidR="00E122AA">
        <w:rPr>
          <w:rFonts w:ascii="Times New Roman" w:eastAsia="宋体" w:hAnsi="Times New Roman"/>
          <w:lang w:val="en-US"/>
        </w:rPr>
        <w:t xml:space="preserve">, marking </w:t>
      </w:r>
      <w:r w:rsidRPr="0041465F">
        <w:rPr>
          <w:rFonts w:ascii="Times New Roman" w:eastAsia="宋体" w:hAnsi="Times New Roman"/>
          <w:lang w:val="en-US"/>
        </w:rPr>
        <w:t>the first concrete blueprint for the next generation of wireless</w:t>
      </w:r>
      <w:r w:rsidR="00E122AA">
        <w:rPr>
          <w:rFonts w:ascii="Times New Roman" w:eastAsia="宋体" w:hAnsi="Times New Roman"/>
          <w:lang w:val="en-US"/>
        </w:rPr>
        <w:t xml:space="preserve"> system</w:t>
      </w:r>
      <w:r w:rsidRPr="0041465F">
        <w:rPr>
          <w:rFonts w:ascii="Times New Roman" w:eastAsia="宋体" w:hAnsi="Times New Roman"/>
          <w:lang w:val="en-US"/>
        </w:rPr>
        <w:t>.</w:t>
      </w:r>
      <w:r>
        <w:rPr>
          <w:rFonts w:ascii="Times New Roman" w:eastAsia="宋体" w:hAnsi="Times New Roman"/>
          <w:lang w:val="en-US"/>
        </w:rPr>
        <w:t xml:space="preserve"> A</w:t>
      </w:r>
      <w:r>
        <w:rPr>
          <w:rFonts w:ascii="Times New Roman" w:eastAsia="宋体" w:hAnsi="Times New Roman" w:hint="eastAsia"/>
          <w:lang w:val="en-US"/>
        </w:rPr>
        <w:t>s</w:t>
      </w:r>
      <w:r>
        <w:rPr>
          <w:rFonts w:ascii="Times New Roman" w:eastAsia="宋体" w:hAnsi="Times New Roman"/>
          <w:lang w:val="en-US"/>
        </w:rPr>
        <w:t xml:space="preserve"> </w:t>
      </w:r>
      <w:r w:rsidR="00A138B4">
        <w:rPr>
          <w:rFonts w:ascii="Times New Roman" w:eastAsia="宋体" w:hAnsi="Times New Roman"/>
          <w:lang w:val="en-US"/>
        </w:rPr>
        <w:t xml:space="preserve">a </w:t>
      </w:r>
      <w:r w:rsidRPr="0041465F">
        <w:rPr>
          <w:rFonts w:ascii="Times New Roman" w:eastAsia="宋体" w:hAnsi="Times New Roman"/>
          <w:lang w:val="en-US"/>
        </w:rPr>
        <w:t>potential key technolog</w:t>
      </w:r>
      <w:r w:rsidR="00A138B4">
        <w:rPr>
          <w:rFonts w:ascii="Times New Roman" w:eastAsia="宋体" w:hAnsi="Times New Roman"/>
          <w:lang w:val="en-US"/>
        </w:rPr>
        <w:t>y</w:t>
      </w:r>
      <w:r w:rsidRPr="0041465F">
        <w:rPr>
          <w:rFonts w:ascii="Times New Roman" w:eastAsia="宋体" w:hAnsi="Times New Roman"/>
          <w:lang w:val="en-US"/>
        </w:rPr>
        <w:t xml:space="preserve"> of 6G,</w:t>
      </w:r>
      <w:r>
        <w:rPr>
          <w:rFonts w:ascii="Times New Roman" w:eastAsia="宋体" w:hAnsi="Times New Roman"/>
          <w:lang w:val="en-US"/>
        </w:rPr>
        <w:t xml:space="preserve"> RAN2 group is responsible for discussing and promoting the study of r</w:t>
      </w:r>
      <w:r w:rsidRPr="0041465F">
        <w:rPr>
          <w:rFonts w:ascii="Times New Roman" w:eastAsia="宋体" w:hAnsi="Times New Roman"/>
          <w:lang w:val="en-US"/>
        </w:rPr>
        <w:t>adio interface protocol architecture and procedures</w:t>
      </w:r>
      <w:r>
        <w:rPr>
          <w:rFonts w:ascii="Times New Roman" w:eastAsia="宋体" w:hAnsi="Times New Roman"/>
          <w:lang w:val="en-US"/>
        </w:rPr>
        <w:t xml:space="preserve"> for 6G</w:t>
      </w:r>
      <w:r w:rsidR="006E7C45">
        <w:rPr>
          <w:rFonts w:ascii="Times New Roman" w:eastAsia="宋体" w:hAnsi="Times New Roman"/>
          <w:lang w:val="en-US"/>
        </w:rPr>
        <w:t>R</w:t>
      </w:r>
      <w:r>
        <w:rPr>
          <w:rFonts w:ascii="Times New Roman" w:eastAsia="宋体" w:hAnsi="Times New Roman"/>
          <w:lang w:val="en-US"/>
        </w:rPr>
        <w:t xml:space="preserve">. </w:t>
      </w:r>
      <w:bookmarkStart w:id="1" w:name="_Hlk207870380"/>
    </w:p>
    <w:p w14:paraId="023C7E34" w14:textId="481EC048" w:rsidR="0037315C" w:rsidRPr="0037315C" w:rsidRDefault="00D8195D" w:rsidP="0037315C">
      <w:pPr>
        <w:overflowPunct/>
        <w:autoSpaceDE/>
        <w:autoSpaceDN/>
        <w:adjustRightInd/>
        <w:spacing w:beforeLines="50" w:before="156"/>
        <w:textAlignment w:val="auto"/>
        <w:rPr>
          <w:rFonts w:ascii="Times New Roman" w:eastAsia="宋体" w:hAnsi="Times New Roman"/>
          <w:lang w:val="en-US"/>
        </w:rPr>
      </w:pPr>
      <w:r>
        <w:rPr>
          <w:rFonts w:ascii="Times New Roman" w:eastAsia="宋体" w:hAnsi="Times New Roman" w:hint="eastAsia"/>
          <w:lang w:val="en-US"/>
        </w:rPr>
        <w:t>I</w:t>
      </w:r>
      <w:r w:rsidRPr="0037315C">
        <w:rPr>
          <w:rFonts w:ascii="Times New Roman" w:eastAsia="宋体" w:hAnsi="Times New Roman"/>
          <w:lang w:val="en-US"/>
        </w:rPr>
        <w:t>n RAN2#1</w:t>
      </w:r>
      <w:r>
        <w:rPr>
          <w:rFonts w:ascii="Times New Roman" w:eastAsia="宋体" w:hAnsi="Times New Roman"/>
          <w:lang w:val="en-US"/>
        </w:rPr>
        <w:t>31</w:t>
      </w:r>
      <w:r w:rsidR="00DA24A3">
        <w:rPr>
          <w:rFonts w:ascii="Times New Roman" w:eastAsia="宋体" w:hAnsi="Times New Roman"/>
          <w:lang w:val="en-US"/>
        </w:rPr>
        <w:t>-</w:t>
      </w:r>
      <w:r w:rsidRPr="0037315C">
        <w:rPr>
          <w:rFonts w:ascii="Times New Roman" w:eastAsia="宋体" w:hAnsi="Times New Roman"/>
          <w:lang w:val="en-US"/>
        </w:rPr>
        <w:t>bis</w:t>
      </w:r>
      <w:r>
        <w:rPr>
          <w:rFonts w:ascii="Times New Roman" w:eastAsia="宋体" w:hAnsi="Times New Roman"/>
          <w:lang w:val="en-US"/>
        </w:rPr>
        <w:t>,</w:t>
      </w:r>
      <w:r w:rsidRPr="0037315C">
        <w:rPr>
          <w:rFonts w:ascii="Times New Roman" w:eastAsia="宋体" w:hAnsi="Times New Roman"/>
          <w:lang w:val="en-US"/>
        </w:rPr>
        <w:t xml:space="preserve"> </w:t>
      </w:r>
      <w:r w:rsidR="0037315C" w:rsidRPr="0037315C">
        <w:rPr>
          <w:rFonts w:ascii="Times New Roman" w:eastAsia="宋体" w:hAnsi="Times New Roman"/>
          <w:lang w:val="en-US"/>
        </w:rPr>
        <w:t>RAN2 has</w:t>
      </w:r>
      <w:r w:rsidR="00861AB3" w:rsidRPr="00861AB3">
        <w:rPr>
          <w:rFonts w:ascii="Times New Roman" w:eastAsia="宋体" w:hAnsi="Times New Roman"/>
          <w:lang w:val="en-US"/>
        </w:rPr>
        <w:t xml:space="preserve"> agreed to study the standardized data collection framework with </w:t>
      </w:r>
      <w:r w:rsidR="00861AB3">
        <w:rPr>
          <w:rFonts w:ascii="Times New Roman" w:eastAsia="宋体" w:hAnsi="Times New Roman"/>
          <w:lang w:val="en-US"/>
        </w:rPr>
        <w:t xml:space="preserve">some </w:t>
      </w:r>
      <w:r w:rsidR="00861AB3" w:rsidRPr="00861AB3">
        <w:rPr>
          <w:rFonts w:ascii="Times New Roman" w:eastAsia="宋体" w:hAnsi="Times New Roman"/>
          <w:lang w:val="en-US"/>
        </w:rPr>
        <w:t>requirements as a baseline</w:t>
      </w:r>
      <w:r w:rsidR="0037315C" w:rsidRPr="0037315C">
        <w:rPr>
          <w:rFonts w:ascii="Times New Roman" w:eastAsia="宋体" w:hAnsi="Times New Roman"/>
          <w:lang w:val="en-US"/>
        </w:rPr>
        <w:t xml:space="preserve"> and </w:t>
      </w:r>
      <w:r w:rsidR="0037315C">
        <w:rPr>
          <w:rFonts w:ascii="Times New Roman" w:eastAsia="宋体" w:hAnsi="Times New Roman"/>
          <w:lang w:val="en-US"/>
        </w:rPr>
        <w:t xml:space="preserve">proposed to study the common requirements for various types of data </w:t>
      </w:r>
      <w:r w:rsidR="0091117F">
        <w:rPr>
          <w:rFonts w:ascii="Times New Roman" w:eastAsia="宋体" w:hAnsi="Times New Roman"/>
          <w:lang w:val="en-US"/>
        </w:rPr>
        <w:fldChar w:fldCharType="begin"/>
      </w:r>
      <w:r w:rsidR="0091117F">
        <w:rPr>
          <w:rFonts w:ascii="Times New Roman" w:eastAsia="宋体" w:hAnsi="Times New Roman"/>
          <w:lang w:val="en-US"/>
        </w:rPr>
        <w:instrText xml:space="preserve"> REF _Ref213418760 \r \h </w:instrText>
      </w:r>
      <w:r w:rsidR="0091117F">
        <w:rPr>
          <w:rFonts w:ascii="Times New Roman" w:eastAsia="宋体" w:hAnsi="Times New Roman"/>
          <w:lang w:val="en-US"/>
        </w:rPr>
      </w:r>
      <w:r w:rsidR="0091117F">
        <w:rPr>
          <w:rFonts w:ascii="Times New Roman" w:eastAsia="宋体" w:hAnsi="Times New Roman"/>
          <w:lang w:val="en-US"/>
        </w:rPr>
        <w:fldChar w:fldCharType="separate"/>
      </w:r>
      <w:r w:rsidR="0091117F">
        <w:rPr>
          <w:rFonts w:ascii="Times New Roman" w:eastAsia="宋体" w:hAnsi="Times New Roman"/>
          <w:lang w:val="en-US"/>
        </w:rPr>
        <w:t>[</w:t>
      </w:r>
      <w:r w:rsidR="0091117F">
        <w:rPr>
          <w:rFonts w:ascii="Times New Roman" w:eastAsia="宋体" w:hAnsi="Times New Roman"/>
          <w:lang w:val="en-US"/>
        </w:rPr>
        <w:t>2</w:t>
      </w:r>
      <w:r w:rsidR="0091117F">
        <w:rPr>
          <w:rFonts w:ascii="Times New Roman" w:eastAsia="宋体" w:hAnsi="Times New Roman"/>
          <w:lang w:val="en-US"/>
        </w:rPr>
        <w:t>]</w:t>
      </w:r>
      <w:r w:rsidR="0091117F">
        <w:rPr>
          <w:rFonts w:ascii="Times New Roman" w:eastAsia="宋体" w:hAnsi="Times New Roman"/>
          <w:lang w:val="en-US"/>
        </w:rPr>
        <w:fldChar w:fldCharType="end"/>
      </w:r>
      <w:r w:rsidR="0037315C" w:rsidRPr="0037315C">
        <w:rPr>
          <w:rFonts w:ascii="Times New Roman" w:eastAsia="宋体" w:hAnsi="Times New Roman"/>
          <w:lang w:val="en-US"/>
        </w:rPr>
        <w:t>:</w:t>
      </w:r>
    </w:p>
    <w:p w14:paraId="3FC3DE4D" w14:textId="4BFDBD11" w:rsidR="0037315C" w:rsidRDefault="0037315C" w:rsidP="0037315C">
      <w:pPr>
        <w:pBdr>
          <w:top w:val="single" w:sz="4" w:space="1" w:color="auto"/>
          <w:left w:val="single" w:sz="4" w:space="4" w:color="auto"/>
          <w:bottom w:val="single" w:sz="4" w:space="1" w:color="auto"/>
          <w:right w:val="single" w:sz="4" w:space="4" w:color="auto"/>
        </w:pBdr>
        <w:ind w:left="420" w:hangingChars="200" w:hanging="420"/>
        <w:contextualSpacing/>
        <w:jc w:val="left"/>
        <w:rPr>
          <w:color w:val="000000" w:themeColor="text1"/>
        </w:rPr>
      </w:pPr>
      <w:r w:rsidRPr="0037315C">
        <w:rPr>
          <w:rFonts w:eastAsiaTheme="minorEastAsia" w:cs="Arial"/>
          <w:b/>
          <w:color w:val="000000" w:themeColor="text1"/>
          <w:sz w:val="21"/>
        </w:rPr>
        <w:t>Agreements</w:t>
      </w:r>
    </w:p>
    <w:p w14:paraId="71A11B4E" w14:textId="15C4F3A6" w:rsidR="0037315C" w:rsidRPr="0037315C" w:rsidRDefault="0037315C" w:rsidP="0037315C">
      <w:pPr>
        <w:pBdr>
          <w:top w:val="single" w:sz="4" w:space="1" w:color="auto"/>
          <w:left w:val="single" w:sz="4" w:space="4" w:color="auto"/>
          <w:bottom w:val="single" w:sz="4" w:space="1" w:color="auto"/>
          <w:right w:val="single" w:sz="4" w:space="4" w:color="auto"/>
        </w:pBdr>
        <w:ind w:left="400" w:hangingChars="200" w:hanging="400"/>
        <w:contextualSpacing/>
        <w:jc w:val="left"/>
        <w:rPr>
          <w:color w:val="000000" w:themeColor="text1"/>
        </w:rPr>
      </w:pPr>
      <w:r w:rsidRPr="0037315C">
        <w:rPr>
          <w:color w:val="000000" w:themeColor="text1"/>
        </w:rPr>
        <w:t xml:space="preserve">1.  </w:t>
      </w:r>
      <w:r w:rsidRPr="0037315C">
        <w:rPr>
          <w:color w:val="000000" w:themeColor="text1"/>
        </w:rPr>
        <w:tab/>
      </w:r>
      <w:r w:rsidRPr="00861AB3">
        <w:rPr>
          <w:color w:val="000000" w:themeColor="text1"/>
          <w:highlight w:val="green"/>
        </w:rPr>
        <w:t>Study the standardized data collection framework with these requirements as a baseline at least for AI/ML</w:t>
      </w:r>
    </w:p>
    <w:p w14:paraId="4CA16BD5" w14:textId="77777777" w:rsidR="0037315C" w:rsidRPr="0037315C" w:rsidRDefault="0037315C" w:rsidP="0037315C">
      <w:pPr>
        <w:pStyle w:val="a7"/>
        <w:numPr>
          <w:ilvl w:val="0"/>
          <w:numId w:val="16"/>
        </w:numPr>
        <w:pBdr>
          <w:top w:val="single" w:sz="4" w:space="1" w:color="auto"/>
          <w:left w:val="single" w:sz="4" w:space="4" w:color="auto"/>
          <w:bottom w:val="single" w:sz="4" w:space="1" w:color="auto"/>
          <w:right w:val="single" w:sz="4" w:space="4" w:color="auto"/>
        </w:pBdr>
        <w:ind w:left="400" w:hangingChars="200" w:hanging="400"/>
        <w:contextualSpacing/>
        <w:jc w:val="left"/>
        <w:rPr>
          <w:color w:val="000000" w:themeColor="text1"/>
        </w:rPr>
      </w:pPr>
      <w:bookmarkStart w:id="2" w:name="_Hlk212730447"/>
      <w:r w:rsidRPr="0037315C">
        <w:rPr>
          <w:color w:val="000000" w:themeColor="text1"/>
        </w:rPr>
        <w:t>The data collected is secured and data integrity and confidentiality for that data is ensured.</w:t>
      </w:r>
    </w:p>
    <w:p w14:paraId="67B2A4D1" w14:textId="77777777" w:rsidR="0037315C" w:rsidRPr="0037315C" w:rsidRDefault="0037315C" w:rsidP="0037315C">
      <w:pPr>
        <w:pStyle w:val="a7"/>
        <w:numPr>
          <w:ilvl w:val="0"/>
          <w:numId w:val="16"/>
        </w:numPr>
        <w:pBdr>
          <w:top w:val="single" w:sz="4" w:space="1" w:color="auto"/>
          <w:left w:val="single" w:sz="4" w:space="4" w:color="auto"/>
          <w:bottom w:val="single" w:sz="4" w:space="1" w:color="auto"/>
          <w:right w:val="single" w:sz="4" w:space="4" w:color="auto"/>
        </w:pBdr>
        <w:ind w:left="400" w:hangingChars="200" w:hanging="400"/>
        <w:contextualSpacing/>
        <w:jc w:val="left"/>
        <w:rPr>
          <w:color w:val="000000" w:themeColor="text1"/>
        </w:rPr>
      </w:pPr>
      <w:r w:rsidRPr="0037315C">
        <w:rPr>
          <w:color w:val="000000" w:themeColor="text1"/>
        </w:rPr>
        <w:t>User data privacy, anonymity and user consent is respected.</w:t>
      </w:r>
    </w:p>
    <w:p w14:paraId="4B69C8FB" w14:textId="77777777" w:rsidR="0037315C" w:rsidRPr="0037315C" w:rsidRDefault="0037315C" w:rsidP="0037315C">
      <w:pPr>
        <w:pStyle w:val="a7"/>
        <w:numPr>
          <w:ilvl w:val="0"/>
          <w:numId w:val="16"/>
        </w:numPr>
        <w:pBdr>
          <w:top w:val="single" w:sz="4" w:space="1" w:color="auto"/>
          <w:left w:val="single" w:sz="4" w:space="4" w:color="auto"/>
          <w:bottom w:val="single" w:sz="4" w:space="1" w:color="auto"/>
          <w:right w:val="single" w:sz="4" w:space="4" w:color="auto"/>
        </w:pBdr>
        <w:ind w:left="400" w:hangingChars="200" w:hanging="400"/>
        <w:contextualSpacing/>
        <w:jc w:val="left"/>
        <w:rPr>
          <w:color w:val="000000" w:themeColor="text1"/>
        </w:rPr>
      </w:pPr>
      <w:r w:rsidRPr="0037315C">
        <w:rPr>
          <w:color w:val="000000" w:themeColor="text1"/>
        </w:rPr>
        <w:t>The MNO has full control of the standardized data collection transfer process and can manage data transfer to the server for UE side data collection, without the need of Service Level Agreement (SLA) for this purpose</w:t>
      </w:r>
    </w:p>
    <w:p w14:paraId="345023F8" w14:textId="77777777" w:rsidR="0037315C" w:rsidRPr="0037315C" w:rsidRDefault="0037315C" w:rsidP="0037315C">
      <w:pPr>
        <w:pStyle w:val="a7"/>
        <w:numPr>
          <w:ilvl w:val="0"/>
          <w:numId w:val="16"/>
        </w:numPr>
        <w:pBdr>
          <w:top w:val="single" w:sz="4" w:space="1" w:color="auto"/>
          <w:left w:val="single" w:sz="4" w:space="4" w:color="auto"/>
          <w:bottom w:val="single" w:sz="4" w:space="1" w:color="auto"/>
          <w:right w:val="single" w:sz="4" w:space="4" w:color="auto"/>
        </w:pBdr>
        <w:ind w:left="400" w:hangingChars="200" w:hanging="400"/>
        <w:contextualSpacing/>
        <w:jc w:val="left"/>
        <w:rPr>
          <w:color w:val="000000" w:themeColor="text1"/>
        </w:rPr>
      </w:pPr>
      <w:r w:rsidRPr="0037315C">
        <w:rPr>
          <w:color w:val="000000" w:themeColor="text1"/>
        </w:rPr>
        <w:t xml:space="preserve">This includes initiating, terminating, and fully managing data transfer. </w:t>
      </w:r>
    </w:p>
    <w:p w14:paraId="0180B252" w14:textId="77777777" w:rsidR="0037315C" w:rsidRPr="0037315C" w:rsidRDefault="0037315C" w:rsidP="0037315C">
      <w:pPr>
        <w:pStyle w:val="a7"/>
        <w:numPr>
          <w:ilvl w:val="0"/>
          <w:numId w:val="16"/>
        </w:numPr>
        <w:pBdr>
          <w:top w:val="single" w:sz="4" w:space="1" w:color="auto"/>
          <w:left w:val="single" w:sz="4" w:space="4" w:color="auto"/>
          <w:bottom w:val="single" w:sz="4" w:space="1" w:color="auto"/>
          <w:right w:val="single" w:sz="4" w:space="4" w:color="auto"/>
        </w:pBdr>
        <w:ind w:left="400" w:hangingChars="200" w:hanging="400"/>
        <w:contextualSpacing/>
        <w:jc w:val="left"/>
        <w:rPr>
          <w:color w:val="000000" w:themeColor="text1"/>
        </w:rPr>
      </w:pPr>
      <w:r w:rsidRPr="0037315C">
        <w:rPr>
          <w:color w:val="000000" w:themeColor="text1"/>
        </w:rPr>
        <w:t>MNO has full visibility for standardized data.</w:t>
      </w:r>
    </w:p>
    <w:p w14:paraId="4145A35E" w14:textId="77777777" w:rsidR="0037315C" w:rsidRPr="0037315C" w:rsidRDefault="0037315C" w:rsidP="0037315C">
      <w:pPr>
        <w:pStyle w:val="a7"/>
        <w:numPr>
          <w:ilvl w:val="0"/>
          <w:numId w:val="16"/>
        </w:numPr>
        <w:pBdr>
          <w:top w:val="single" w:sz="4" w:space="1" w:color="auto"/>
          <w:left w:val="single" w:sz="4" w:space="4" w:color="auto"/>
          <w:bottom w:val="single" w:sz="4" w:space="1" w:color="auto"/>
          <w:right w:val="single" w:sz="4" w:space="4" w:color="auto"/>
        </w:pBdr>
        <w:ind w:left="400" w:hangingChars="200" w:hanging="400"/>
        <w:contextualSpacing/>
        <w:jc w:val="left"/>
        <w:rPr>
          <w:color w:val="000000" w:themeColor="text1"/>
        </w:rPr>
      </w:pPr>
      <w:r w:rsidRPr="0037315C">
        <w:rPr>
          <w:color w:val="000000" w:themeColor="text1"/>
        </w:rPr>
        <w:t xml:space="preserve">The design is future-proof and extendable. </w:t>
      </w:r>
    </w:p>
    <w:p w14:paraId="2799341A" w14:textId="77777777" w:rsidR="0037315C" w:rsidRPr="0037315C" w:rsidRDefault="0037315C" w:rsidP="0037315C">
      <w:pPr>
        <w:pStyle w:val="a7"/>
        <w:numPr>
          <w:ilvl w:val="0"/>
          <w:numId w:val="16"/>
        </w:numPr>
        <w:pBdr>
          <w:top w:val="single" w:sz="4" w:space="1" w:color="auto"/>
          <w:left w:val="single" w:sz="4" w:space="4" w:color="auto"/>
          <w:bottom w:val="single" w:sz="4" w:space="1" w:color="auto"/>
          <w:right w:val="single" w:sz="4" w:space="4" w:color="auto"/>
        </w:pBdr>
        <w:ind w:left="400" w:hangingChars="200" w:hanging="400"/>
        <w:contextualSpacing/>
        <w:jc w:val="left"/>
        <w:rPr>
          <w:color w:val="000000" w:themeColor="text1"/>
        </w:rPr>
      </w:pPr>
      <w:r w:rsidRPr="0037315C">
        <w:rPr>
          <w:color w:val="000000" w:themeColor="text1"/>
        </w:rPr>
        <w:t>The UE data collection should minimize impact to the UE battery, UE processing and memory utilization.</w:t>
      </w:r>
    </w:p>
    <w:p w14:paraId="3B709E6A" w14:textId="77777777" w:rsidR="0037315C" w:rsidRPr="0037315C" w:rsidRDefault="0037315C" w:rsidP="0037315C">
      <w:pPr>
        <w:pStyle w:val="a7"/>
        <w:numPr>
          <w:ilvl w:val="0"/>
          <w:numId w:val="16"/>
        </w:numPr>
        <w:pBdr>
          <w:top w:val="single" w:sz="4" w:space="1" w:color="auto"/>
          <w:left w:val="single" w:sz="4" w:space="4" w:color="auto"/>
          <w:bottom w:val="single" w:sz="4" w:space="1" w:color="auto"/>
          <w:right w:val="single" w:sz="4" w:space="4" w:color="auto"/>
        </w:pBdr>
        <w:spacing w:after="0"/>
        <w:ind w:left="400" w:hangingChars="200" w:hanging="400"/>
        <w:contextualSpacing/>
        <w:jc w:val="left"/>
        <w:rPr>
          <w:color w:val="000000" w:themeColor="text1"/>
        </w:rPr>
      </w:pPr>
      <w:r w:rsidRPr="0037315C">
        <w:rPr>
          <w:color w:val="000000" w:themeColor="text1"/>
        </w:rPr>
        <w:t>UE data collection should minimize impact to user traffic transmission and power saving features</w:t>
      </w:r>
    </w:p>
    <w:bookmarkEnd w:id="2"/>
    <w:p w14:paraId="6A7A2198" w14:textId="77777777" w:rsidR="0037315C" w:rsidRPr="0037315C" w:rsidRDefault="0037315C" w:rsidP="0037315C">
      <w:pPr>
        <w:pBdr>
          <w:top w:val="single" w:sz="4" w:space="1" w:color="auto"/>
          <w:left w:val="single" w:sz="4" w:space="4" w:color="auto"/>
          <w:bottom w:val="single" w:sz="4" w:space="1" w:color="auto"/>
          <w:right w:val="single" w:sz="4" w:space="4" w:color="auto"/>
        </w:pBdr>
        <w:spacing w:after="0"/>
        <w:ind w:left="400" w:hangingChars="200" w:hanging="400"/>
        <w:contextualSpacing/>
        <w:jc w:val="left"/>
        <w:rPr>
          <w:color w:val="000000" w:themeColor="text1"/>
        </w:rPr>
      </w:pPr>
      <w:r w:rsidRPr="0037315C">
        <w:rPr>
          <w:color w:val="000000" w:themeColor="text1"/>
        </w:rPr>
        <w:tab/>
        <w:t xml:space="preserve">These requirements can apply to both UE and NW sided data collection.  FFS if some don’t apply to both.   </w:t>
      </w:r>
    </w:p>
    <w:p w14:paraId="6A67C34B" w14:textId="77777777" w:rsidR="0037315C" w:rsidRPr="00861AB3" w:rsidRDefault="0037315C" w:rsidP="0037315C">
      <w:pPr>
        <w:pBdr>
          <w:top w:val="single" w:sz="4" w:space="1" w:color="auto"/>
          <w:left w:val="single" w:sz="4" w:space="4" w:color="auto"/>
          <w:bottom w:val="single" w:sz="4" w:space="1" w:color="auto"/>
          <w:right w:val="single" w:sz="4" w:space="4" w:color="auto"/>
        </w:pBdr>
        <w:ind w:left="400" w:hangingChars="200" w:hanging="400"/>
        <w:contextualSpacing/>
        <w:jc w:val="left"/>
        <w:rPr>
          <w:color w:val="000000" w:themeColor="text1"/>
        </w:rPr>
      </w:pPr>
      <w:r w:rsidRPr="00861AB3">
        <w:rPr>
          <w:color w:val="000000" w:themeColor="text1"/>
        </w:rPr>
        <w:t>2.</w:t>
      </w:r>
      <w:r w:rsidRPr="00861AB3">
        <w:rPr>
          <w:color w:val="000000" w:themeColor="text1"/>
        </w:rPr>
        <w:tab/>
        <w:t xml:space="preserve">Study further requirements of other non-AI/ML use cases/services and understand if we can have more common requirements across different use cases.   </w:t>
      </w:r>
    </w:p>
    <w:p w14:paraId="29BC16D9" w14:textId="77777777" w:rsidR="0037315C" w:rsidRPr="00861AB3" w:rsidRDefault="0037315C" w:rsidP="0037315C">
      <w:pPr>
        <w:pBdr>
          <w:top w:val="single" w:sz="4" w:space="1" w:color="auto"/>
          <w:left w:val="single" w:sz="4" w:space="4" w:color="auto"/>
          <w:bottom w:val="single" w:sz="4" w:space="1" w:color="auto"/>
          <w:right w:val="single" w:sz="4" w:space="4" w:color="auto"/>
        </w:pBdr>
        <w:ind w:left="400" w:hangingChars="200" w:hanging="400"/>
        <w:contextualSpacing/>
        <w:jc w:val="left"/>
        <w:rPr>
          <w:color w:val="000000" w:themeColor="text1"/>
        </w:rPr>
      </w:pPr>
      <w:r w:rsidRPr="00861AB3">
        <w:rPr>
          <w:color w:val="000000" w:themeColor="text1"/>
        </w:rPr>
        <w:t>3.</w:t>
      </w:r>
      <w:r w:rsidRPr="00861AB3">
        <w:rPr>
          <w:color w:val="000000" w:themeColor="text1"/>
        </w:rPr>
        <w:tab/>
        <w:t xml:space="preserve">Study termination points (i.e. understand who are producers, consumers of the data, data collection points.  Understand requirements of use cases sensing, aI/ml, son/mdt, QoE etc) and protocol used for data transfer (e.g. IP vs. non-IP). </w:t>
      </w:r>
    </w:p>
    <w:p w14:paraId="2FC54D50" w14:textId="77777777" w:rsidR="0037315C" w:rsidRPr="0037315C" w:rsidRDefault="0037315C" w:rsidP="0037315C">
      <w:pPr>
        <w:pBdr>
          <w:top w:val="single" w:sz="4" w:space="1" w:color="auto"/>
          <w:left w:val="single" w:sz="4" w:space="4" w:color="auto"/>
          <w:bottom w:val="single" w:sz="4" w:space="1" w:color="auto"/>
          <w:right w:val="single" w:sz="4" w:space="4" w:color="auto"/>
        </w:pBdr>
        <w:ind w:left="400" w:hangingChars="200" w:hanging="400"/>
        <w:contextualSpacing/>
        <w:jc w:val="left"/>
        <w:rPr>
          <w:color w:val="000000" w:themeColor="text1"/>
        </w:rPr>
      </w:pPr>
      <w:r w:rsidRPr="00861AB3">
        <w:rPr>
          <w:color w:val="000000" w:themeColor="text1"/>
        </w:rPr>
        <w:t>4.</w:t>
      </w:r>
      <w:r w:rsidRPr="00861AB3">
        <w:rPr>
          <w:color w:val="000000" w:themeColor="text1"/>
        </w:rPr>
        <w:tab/>
        <w:t>Study model transfer/delivery requirements/functions</w:t>
      </w:r>
      <w:r w:rsidRPr="0037315C">
        <w:rPr>
          <w:color w:val="000000" w:themeColor="text1"/>
        </w:rPr>
        <w:t xml:space="preserve"> </w:t>
      </w:r>
    </w:p>
    <w:bookmarkEnd w:id="1"/>
    <w:p w14:paraId="6BAD2906" w14:textId="6D78CA1D" w:rsidR="00B51391" w:rsidRPr="00B51391" w:rsidRDefault="00FE0C42" w:rsidP="00D8195D">
      <w:pPr>
        <w:overflowPunct/>
        <w:autoSpaceDE/>
        <w:autoSpaceDN/>
        <w:adjustRightInd/>
        <w:spacing w:beforeLines="50" w:before="156"/>
        <w:textAlignment w:val="auto"/>
        <w:rPr>
          <w:rFonts w:ascii="Times New Roman" w:eastAsia="宋体" w:hAnsi="Times New Roman"/>
          <w:lang w:val="en-US"/>
        </w:rPr>
      </w:pPr>
      <w:r w:rsidRPr="001F5B54">
        <w:rPr>
          <w:rFonts w:ascii="Times New Roman" w:eastAsia="宋体" w:hAnsi="Times New Roman"/>
          <w:lang w:val="en-US"/>
        </w:rPr>
        <w:t>In this contribution, we</w:t>
      </w:r>
      <w:r w:rsidR="00682B1F">
        <w:rPr>
          <w:rFonts w:ascii="Times New Roman" w:eastAsia="宋体" w:hAnsi="Times New Roman"/>
          <w:lang w:val="en-US"/>
        </w:rPr>
        <w:t xml:space="preserve"> try to analyze the </w:t>
      </w:r>
      <w:r w:rsidR="009F50DF">
        <w:rPr>
          <w:rFonts w:ascii="Times New Roman" w:eastAsia="宋体" w:hAnsi="Times New Roman"/>
          <w:lang w:val="en-US"/>
        </w:rPr>
        <w:t xml:space="preserve">requirements and </w:t>
      </w:r>
      <w:r w:rsidR="00150252">
        <w:rPr>
          <w:rFonts w:ascii="Times New Roman" w:eastAsia="宋体" w:hAnsi="Times New Roman"/>
          <w:lang w:val="en-US"/>
        </w:rPr>
        <w:t>functions</w:t>
      </w:r>
      <w:r w:rsidR="00861AB3">
        <w:rPr>
          <w:rFonts w:ascii="Times New Roman" w:eastAsia="宋体" w:hAnsi="Times New Roman"/>
          <w:lang w:val="en-US"/>
        </w:rPr>
        <w:t xml:space="preserve"> required for </w:t>
      </w:r>
      <w:r w:rsidR="009F50DF">
        <w:rPr>
          <w:rFonts w:ascii="Times New Roman" w:eastAsia="宋体" w:hAnsi="Times New Roman"/>
          <w:lang w:val="en-US"/>
        </w:rPr>
        <w:t xml:space="preserve">6G system </w:t>
      </w:r>
      <w:r w:rsidR="00861AB3">
        <w:rPr>
          <w:rFonts w:ascii="Times New Roman" w:eastAsia="宋体" w:hAnsi="Times New Roman"/>
          <w:lang w:val="en-US"/>
        </w:rPr>
        <w:t xml:space="preserve">data and </w:t>
      </w:r>
      <w:r w:rsidR="0005018A">
        <w:rPr>
          <w:rFonts w:ascii="Times New Roman" w:eastAsia="宋体" w:hAnsi="Times New Roman"/>
          <w:lang w:val="en-US"/>
        </w:rPr>
        <w:t>list the initial considerations on radio protocols.</w:t>
      </w:r>
    </w:p>
    <w:p w14:paraId="5F11A8B6" w14:textId="71A1349D" w:rsidR="00F25091" w:rsidRDefault="00F25091" w:rsidP="009C279E">
      <w:pPr>
        <w:pStyle w:val="1"/>
        <w:numPr>
          <w:ilvl w:val="0"/>
          <w:numId w:val="2"/>
        </w:numPr>
        <w:ind w:left="227" w:hangingChars="63" w:hanging="227"/>
        <w:jc w:val="both"/>
        <w:rPr>
          <w:lang w:val="en-US"/>
        </w:rPr>
      </w:pPr>
      <w:r w:rsidRPr="00040AA3">
        <w:rPr>
          <w:lang w:val="en-US"/>
        </w:rPr>
        <w:lastRenderedPageBreak/>
        <w:t xml:space="preserve">Discussion </w:t>
      </w:r>
    </w:p>
    <w:p w14:paraId="3154E23B" w14:textId="5D039CF7" w:rsidR="0005018A" w:rsidRPr="0005018A" w:rsidRDefault="00A303AA" w:rsidP="0005018A">
      <w:pPr>
        <w:pStyle w:val="2"/>
        <w:numPr>
          <w:ilvl w:val="1"/>
          <w:numId w:val="2"/>
        </w:numPr>
        <w:spacing w:before="120" w:after="120"/>
        <w:ind w:left="567" w:hanging="567"/>
        <w:rPr>
          <w:rFonts w:eastAsiaTheme="minorEastAsia"/>
        </w:rPr>
      </w:pPr>
      <w:r w:rsidRPr="00A303AA">
        <w:rPr>
          <w:rFonts w:eastAsiaTheme="minorEastAsia"/>
        </w:rPr>
        <w:t>Overview</w:t>
      </w:r>
    </w:p>
    <w:p w14:paraId="2560C2CC" w14:textId="7B4E4AD4" w:rsidR="0005018A" w:rsidRDefault="0005018A" w:rsidP="0005018A">
      <w:pPr>
        <w:rPr>
          <w:rFonts w:ascii="Times New Roman" w:eastAsia="Malgun Gothic" w:hAnsi="Times New Roman" w:cs="Batang"/>
          <w:lang w:val="en-US" w:eastAsia="en-US"/>
        </w:rPr>
      </w:pPr>
      <w:r w:rsidRPr="0005018A">
        <w:rPr>
          <w:rFonts w:ascii="Times New Roman" w:eastAsia="Malgun Gothic" w:hAnsi="Times New Roman" w:cs="Batang"/>
          <w:lang w:val="en-US" w:eastAsia="en-US"/>
        </w:rPr>
        <w:t xml:space="preserve">In the TR 22.870 </w:t>
      </w:r>
      <w:r w:rsidR="00E659DB">
        <w:rPr>
          <w:rFonts w:ascii="Times New Roman" w:eastAsia="Malgun Gothic" w:hAnsi="Times New Roman" w:cs="Batang"/>
          <w:lang w:val="en-US" w:eastAsia="en-US"/>
        </w:rPr>
        <w:fldChar w:fldCharType="begin"/>
      </w:r>
      <w:r w:rsidR="00E659DB">
        <w:rPr>
          <w:rFonts w:ascii="Times New Roman" w:eastAsia="Malgun Gothic" w:hAnsi="Times New Roman" w:cs="Batang"/>
          <w:lang w:val="en-US" w:eastAsia="en-US"/>
        </w:rPr>
        <w:instrText xml:space="preserve"> REF _Ref213418912 \r \h </w:instrText>
      </w:r>
      <w:r w:rsidR="00E659DB">
        <w:rPr>
          <w:rFonts w:ascii="Times New Roman" w:eastAsia="Malgun Gothic" w:hAnsi="Times New Roman" w:cs="Batang"/>
          <w:lang w:val="en-US" w:eastAsia="en-US"/>
        </w:rPr>
      </w:r>
      <w:r w:rsidR="00E659DB">
        <w:rPr>
          <w:rFonts w:ascii="Times New Roman" w:eastAsia="Malgun Gothic" w:hAnsi="Times New Roman" w:cs="Batang"/>
          <w:lang w:val="en-US" w:eastAsia="en-US"/>
        </w:rPr>
        <w:fldChar w:fldCharType="separate"/>
      </w:r>
      <w:r w:rsidR="00E659DB">
        <w:rPr>
          <w:rFonts w:ascii="Times New Roman" w:eastAsia="Malgun Gothic" w:hAnsi="Times New Roman" w:cs="Batang"/>
          <w:lang w:val="en-US" w:eastAsia="en-US"/>
        </w:rPr>
        <w:t>[</w:t>
      </w:r>
      <w:r w:rsidR="00E659DB">
        <w:rPr>
          <w:rFonts w:ascii="Times New Roman" w:eastAsia="Malgun Gothic" w:hAnsi="Times New Roman" w:cs="Batang"/>
          <w:lang w:val="en-US" w:eastAsia="en-US"/>
        </w:rPr>
        <w:t>3</w:t>
      </w:r>
      <w:r w:rsidR="00E659DB">
        <w:rPr>
          <w:rFonts w:ascii="Times New Roman" w:eastAsia="Malgun Gothic" w:hAnsi="Times New Roman" w:cs="Batang"/>
          <w:lang w:val="en-US" w:eastAsia="en-US"/>
        </w:rPr>
        <w:t>]</w:t>
      </w:r>
      <w:r w:rsidR="00E659DB">
        <w:rPr>
          <w:rFonts w:ascii="Times New Roman" w:eastAsia="Malgun Gothic" w:hAnsi="Times New Roman" w:cs="Batang"/>
          <w:lang w:val="en-US" w:eastAsia="en-US"/>
        </w:rPr>
        <w:fldChar w:fldCharType="end"/>
      </w:r>
      <w:r w:rsidRPr="0005018A">
        <w:rPr>
          <w:rFonts w:ascii="Times New Roman" w:eastAsia="Malgun Gothic" w:hAnsi="Times New Roman" w:cs="Batang"/>
          <w:lang w:val="en-US" w:eastAsia="en-US"/>
        </w:rPr>
        <w:t xml:space="preserve">, SA WG1 has defined the </w:t>
      </w:r>
      <w:r w:rsidRPr="0005018A">
        <w:rPr>
          <w:rFonts w:ascii="Times New Roman" w:eastAsia="Malgun Gothic" w:hAnsi="Times New Roman" w:cs="Batang"/>
          <w:b/>
          <w:lang w:val="en-US" w:eastAsia="en-US"/>
        </w:rPr>
        <w:t>6G system data</w:t>
      </w:r>
      <w:r w:rsidRPr="0005018A">
        <w:rPr>
          <w:rFonts w:ascii="Times New Roman" w:eastAsia="Malgun Gothic" w:hAnsi="Times New Roman" w:cs="Batang"/>
          <w:lang w:val="en-US" w:eastAsia="en-US"/>
        </w:rPr>
        <w:t xml:space="preserve"> which is generated and controlled by the 6G system. 6G system data, e.g., AI/ML data, sensing data, energy efficiency information and NF context, is different from user traffic data which is application-level data transmitted transparently between the UE and DN, thus presenting new requirements for 6G data collection framework. </w:t>
      </w:r>
    </w:p>
    <w:p w14:paraId="6E59B77F" w14:textId="27271A11" w:rsidR="0005018A" w:rsidRPr="00861AB3" w:rsidRDefault="0005018A" w:rsidP="0005018A">
      <w:pPr>
        <w:rPr>
          <w:rFonts w:ascii="Times New Roman" w:eastAsiaTheme="minorEastAsia" w:hAnsi="Times New Roman" w:cs="Batang"/>
          <w:b/>
          <w:lang w:val="en-US"/>
        </w:rPr>
      </w:pPr>
      <w:r w:rsidRPr="00861AB3">
        <w:rPr>
          <w:rFonts w:ascii="Times New Roman" w:eastAsiaTheme="minorEastAsia" w:hAnsi="Times New Roman" w:cs="Batang" w:hint="eastAsia"/>
          <w:b/>
          <w:lang w:val="en-US"/>
        </w:rPr>
        <w:t>O</w:t>
      </w:r>
      <w:r w:rsidRPr="00861AB3">
        <w:rPr>
          <w:rFonts w:ascii="Times New Roman" w:eastAsiaTheme="minorEastAsia" w:hAnsi="Times New Roman" w:cs="Batang"/>
          <w:b/>
          <w:lang w:val="en-US"/>
        </w:rPr>
        <w:t xml:space="preserve">bservation 1: </w:t>
      </w:r>
      <w:r w:rsidR="00861AB3" w:rsidRPr="00861AB3">
        <w:rPr>
          <w:rFonts w:ascii="Times New Roman" w:eastAsiaTheme="minorEastAsia" w:hAnsi="Times New Roman" w:cs="Batang"/>
          <w:b/>
          <w:lang w:val="en-US"/>
        </w:rPr>
        <w:t xml:space="preserve">SA1 defines </w:t>
      </w:r>
      <w:r w:rsidRPr="00861AB3">
        <w:rPr>
          <w:rFonts w:ascii="Times New Roman" w:eastAsia="Malgun Gothic" w:hAnsi="Times New Roman" w:cs="Batang"/>
          <w:b/>
          <w:lang w:val="en-US" w:eastAsia="en-US"/>
        </w:rPr>
        <w:t>6G system data which is generated and controlled by the 6G system</w:t>
      </w:r>
      <w:r w:rsidR="00861AB3" w:rsidRPr="00861AB3">
        <w:rPr>
          <w:rFonts w:ascii="Times New Roman" w:eastAsia="Malgun Gothic" w:hAnsi="Times New Roman" w:cs="Batang"/>
          <w:b/>
          <w:lang w:val="en-US" w:eastAsia="en-US"/>
        </w:rPr>
        <w:t>, including AI/ML data, sensing data, energy efficiency information and NF context.</w:t>
      </w:r>
    </w:p>
    <w:p w14:paraId="68039AE3" w14:textId="0469A1A0" w:rsidR="00861AB3" w:rsidRPr="00861AB3" w:rsidRDefault="00A303AA" w:rsidP="0005018A">
      <w:pPr>
        <w:rPr>
          <w:rFonts w:ascii="Times New Roman" w:eastAsiaTheme="minorEastAsia" w:hAnsi="Times New Roman" w:cs="Batang"/>
          <w:lang w:val="en-US"/>
        </w:rPr>
      </w:pPr>
      <w:r>
        <w:rPr>
          <w:rFonts w:ascii="Times New Roman" w:eastAsiaTheme="minorEastAsia" w:hAnsi="Times New Roman" w:cs="Batang"/>
          <w:lang w:val="en-US"/>
        </w:rPr>
        <w:t xml:space="preserve">RAN2 has agreed to further study requirements of AI/ML service and sensing is also in the </w:t>
      </w:r>
      <w:r w:rsidR="00D44077">
        <w:rPr>
          <w:rFonts w:ascii="Times New Roman" w:eastAsiaTheme="minorEastAsia" w:hAnsi="Times New Roman" w:cs="Batang" w:hint="eastAsia"/>
          <w:lang w:val="en-US"/>
        </w:rPr>
        <w:t>scope</w:t>
      </w:r>
      <w:r w:rsidR="00D44077">
        <w:rPr>
          <w:rFonts w:ascii="Times New Roman" w:eastAsiaTheme="minorEastAsia" w:hAnsi="Times New Roman" w:cs="Batang"/>
          <w:lang w:val="en-US"/>
        </w:rPr>
        <w:t xml:space="preserve"> </w:t>
      </w:r>
      <w:r w:rsidR="00D44077">
        <w:rPr>
          <w:rFonts w:ascii="Times New Roman" w:eastAsiaTheme="minorEastAsia" w:hAnsi="Times New Roman" w:cs="Batang" w:hint="eastAsia"/>
          <w:lang w:val="en-US"/>
        </w:rPr>
        <w:t>of</w:t>
      </w:r>
      <w:r>
        <w:rPr>
          <w:rFonts w:ascii="Times New Roman" w:eastAsiaTheme="minorEastAsia" w:hAnsi="Times New Roman" w:cs="Batang"/>
          <w:lang w:val="en-US"/>
        </w:rPr>
        <w:t xml:space="preserve"> 6GR. Therefore, it is suggested</w:t>
      </w:r>
      <w:r w:rsidRPr="00A303AA">
        <w:rPr>
          <w:rFonts w:ascii="Times New Roman" w:eastAsiaTheme="minorEastAsia" w:hAnsi="Times New Roman" w:cs="Batang"/>
          <w:lang w:val="en-US"/>
        </w:rPr>
        <w:t xml:space="preserve"> to re-use the terminology/description </w:t>
      </w:r>
      <w:r>
        <w:rPr>
          <w:rFonts w:ascii="Times New Roman" w:eastAsiaTheme="minorEastAsia" w:hAnsi="Times New Roman" w:cs="Batang"/>
          <w:lang w:val="en-US"/>
        </w:rPr>
        <w:t xml:space="preserve">captured in SA1 to refer the data related to AI/ML and sensing. </w:t>
      </w:r>
      <w:r w:rsidR="00861AB3">
        <w:rPr>
          <w:rFonts w:ascii="Times New Roman" w:eastAsiaTheme="minorEastAsia" w:hAnsi="Times New Roman" w:cs="Batang"/>
          <w:lang w:val="en-US"/>
        </w:rPr>
        <w:t xml:space="preserve"> </w:t>
      </w:r>
    </w:p>
    <w:p w14:paraId="20B26C4C" w14:textId="5FCD63BC" w:rsidR="00A303AA" w:rsidRDefault="00A303AA" w:rsidP="0005018A">
      <w:pPr>
        <w:rPr>
          <w:rFonts w:ascii="Times New Roman" w:eastAsiaTheme="minorEastAsia" w:hAnsi="Times New Roman" w:cs="Batang"/>
          <w:b/>
          <w:lang w:val="en-US"/>
        </w:rPr>
      </w:pPr>
      <w:r w:rsidRPr="00A303AA">
        <w:rPr>
          <w:rFonts w:ascii="Times New Roman" w:eastAsiaTheme="minorEastAsia" w:hAnsi="Times New Roman" w:cs="Batang" w:hint="eastAsia"/>
          <w:b/>
          <w:lang w:val="en-US"/>
        </w:rPr>
        <w:t>P</w:t>
      </w:r>
      <w:r w:rsidRPr="00A303AA">
        <w:rPr>
          <w:rFonts w:ascii="Times New Roman" w:eastAsiaTheme="minorEastAsia" w:hAnsi="Times New Roman" w:cs="Batang"/>
          <w:b/>
          <w:lang w:val="en-US"/>
        </w:rPr>
        <w:t>roposal</w:t>
      </w:r>
      <w:r w:rsidR="00E659DB">
        <w:rPr>
          <w:rFonts w:ascii="Times New Roman" w:eastAsiaTheme="minorEastAsia" w:hAnsi="Times New Roman" w:cs="Batang"/>
          <w:b/>
          <w:lang w:val="en-US"/>
        </w:rPr>
        <w:t xml:space="preserve"> </w:t>
      </w:r>
      <w:r w:rsidRPr="00A303AA">
        <w:rPr>
          <w:rFonts w:ascii="Times New Roman" w:eastAsiaTheme="minorEastAsia" w:hAnsi="Times New Roman" w:cs="Batang"/>
          <w:b/>
          <w:lang w:val="en-US"/>
        </w:rPr>
        <w:t>1:</w:t>
      </w:r>
      <w:r>
        <w:rPr>
          <w:rFonts w:ascii="Times New Roman" w:eastAsiaTheme="minorEastAsia" w:hAnsi="Times New Roman" w:cs="Batang"/>
          <w:b/>
          <w:lang w:val="en-US"/>
        </w:rPr>
        <w:t xml:space="preserve"> Discuss to use similar SA1 terminology to describe various type</w:t>
      </w:r>
      <w:r w:rsidR="001434D7">
        <w:rPr>
          <w:rFonts w:ascii="Times New Roman" w:eastAsiaTheme="minorEastAsia" w:hAnsi="Times New Roman" w:cs="Batang"/>
          <w:b/>
          <w:lang w:val="en-US"/>
        </w:rPr>
        <w:t>s</w:t>
      </w:r>
      <w:r>
        <w:rPr>
          <w:rFonts w:ascii="Times New Roman" w:eastAsiaTheme="minorEastAsia" w:hAnsi="Times New Roman" w:cs="Batang"/>
          <w:b/>
          <w:lang w:val="en-US"/>
        </w:rPr>
        <w:t xml:space="preserve"> of data: </w:t>
      </w:r>
      <w:r w:rsidRPr="00A303AA">
        <w:rPr>
          <w:rFonts w:ascii="Times New Roman" w:eastAsiaTheme="minorEastAsia" w:hAnsi="Times New Roman" w:cs="Batang"/>
          <w:b/>
          <w:lang w:val="en-US"/>
        </w:rPr>
        <w:t>6G system data which is generated and controlled by the 6G system</w:t>
      </w:r>
      <w:r>
        <w:rPr>
          <w:rFonts w:ascii="Times New Roman" w:eastAsiaTheme="minorEastAsia" w:hAnsi="Times New Roman" w:cs="Batang"/>
          <w:b/>
          <w:lang w:val="en-US"/>
        </w:rPr>
        <w:t xml:space="preserve">, e.g. </w:t>
      </w:r>
      <w:r w:rsidRPr="00A303AA">
        <w:rPr>
          <w:rFonts w:ascii="Times New Roman" w:eastAsiaTheme="minorEastAsia" w:hAnsi="Times New Roman" w:cs="Batang"/>
          <w:b/>
          <w:lang w:val="en-US"/>
        </w:rPr>
        <w:t>AI/ML data, sensing data</w:t>
      </w:r>
      <w:r>
        <w:rPr>
          <w:rFonts w:ascii="Times New Roman" w:eastAsiaTheme="minorEastAsia" w:hAnsi="Times New Roman" w:cs="Batang"/>
          <w:b/>
          <w:lang w:val="en-US"/>
        </w:rPr>
        <w:t>.</w:t>
      </w:r>
    </w:p>
    <w:p w14:paraId="65EEE803" w14:textId="27A919D4" w:rsidR="009C6913" w:rsidRDefault="00B442C0" w:rsidP="00B442C0">
      <w:pPr>
        <w:rPr>
          <w:rFonts w:ascii="Times New Roman" w:eastAsia="Malgun Gothic" w:hAnsi="Times New Roman" w:cs="Batang"/>
          <w:lang w:val="en-US" w:eastAsia="en-US"/>
        </w:rPr>
      </w:pPr>
      <w:bookmarkStart w:id="3" w:name="_Hlk213402359"/>
      <w:r>
        <w:rPr>
          <w:rFonts w:ascii="Times New Roman" w:eastAsia="Malgun Gothic" w:hAnsi="Times New Roman" w:cs="Batang"/>
          <w:lang w:val="en-US" w:eastAsia="en-US"/>
        </w:rPr>
        <w:t xml:space="preserve">Data collection </w:t>
      </w:r>
      <w:r w:rsidR="00CF1746">
        <w:rPr>
          <w:rFonts w:ascii="Times New Roman" w:eastAsia="Malgun Gothic" w:hAnsi="Times New Roman" w:cs="Batang"/>
          <w:lang w:val="en-US" w:eastAsia="en-US"/>
        </w:rPr>
        <w:t>is</w:t>
      </w:r>
      <w:r>
        <w:rPr>
          <w:rFonts w:ascii="Times New Roman" w:eastAsia="Malgun Gothic" w:hAnsi="Times New Roman" w:cs="Batang"/>
          <w:lang w:val="en-US" w:eastAsia="en-US"/>
        </w:rPr>
        <w:t xml:space="preserve"> </w:t>
      </w:r>
      <w:r w:rsidR="001434D7">
        <w:rPr>
          <w:rFonts w:ascii="Times New Roman" w:eastAsia="Malgun Gothic" w:hAnsi="Times New Roman" w:cs="Batang"/>
          <w:lang w:val="en-US" w:eastAsia="en-US"/>
        </w:rPr>
        <w:t xml:space="preserve">a </w:t>
      </w:r>
      <w:r>
        <w:rPr>
          <w:rFonts w:ascii="Times New Roman" w:eastAsia="Malgun Gothic" w:hAnsi="Times New Roman" w:cs="Batang"/>
          <w:lang w:val="en-US" w:eastAsia="en-US"/>
        </w:rPr>
        <w:t xml:space="preserve">crucial part of the data handling procedure for AI/ML. </w:t>
      </w:r>
      <w:r w:rsidR="00CF1746">
        <w:rPr>
          <w:rFonts w:ascii="Times New Roman" w:eastAsia="Malgun Gothic" w:hAnsi="Times New Roman" w:cs="Batang"/>
          <w:lang w:eastAsia="en-US"/>
        </w:rPr>
        <w:t xml:space="preserve">In 5G </w:t>
      </w:r>
      <w:r w:rsidR="00CF1746">
        <w:rPr>
          <w:rFonts w:ascii="Times New Roman" w:eastAsia="Malgun Gothic" w:hAnsi="Times New Roman" w:cs="Batang"/>
          <w:lang w:val="en-US" w:eastAsia="en-US"/>
        </w:rPr>
        <w:t>NR, the corresponding procedures are captured in the framework of AI/ML</w:t>
      </w:r>
      <w:r w:rsidR="00E659DB">
        <w:rPr>
          <w:rFonts w:ascii="Times New Roman" w:eastAsia="Malgun Gothic" w:hAnsi="Times New Roman" w:cs="Batang"/>
          <w:lang w:val="en-US" w:eastAsia="en-US"/>
        </w:rPr>
        <w:t xml:space="preserve"> </w:t>
      </w:r>
      <w:r w:rsidR="00E659DB">
        <w:rPr>
          <w:rFonts w:ascii="Times New Roman" w:eastAsia="Malgun Gothic" w:hAnsi="Times New Roman" w:cs="Batang"/>
          <w:lang w:val="en-US" w:eastAsia="en-US"/>
        </w:rPr>
        <w:fldChar w:fldCharType="begin"/>
      </w:r>
      <w:r w:rsidR="00E659DB">
        <w:rPr>
          <w:rFonts w:ascii="Times New Roman" w:eastAsia="Malgun Gothic" w:hAnsi="Times New Roman" w:cs="Batang"/>
          <w:lang w:val="en-US" w:eastAsia="en-US"/>
        </w:rPr>
        <w:instrText xml:space="preserve"> REF _Ref213419074 \r \h </w:instrText>
      </w:r>
      <w:r w:rsidR="00E659DB">
        <w:rPr>
          <w:rFonts w:ascii="Times New Roman" w:eastAsia="Malgun Gothic" w:hAnsi="Times New Roman" w:cs="Batang"/>
          <w:lang w:val="en-US" w:eastAsia="en-US"/>
        </w:rPr>
      </w:r>
      <w:r w:rsidR="00E659DB">
        <w:rPr>
          <w:rFonts w:ascii="Times New Roman" w:eastAsia="Malgun Gothic" w:hAnsi="Times New Roman" w:cs="Batang"/>
          <w:lang w:val="en-US" w:eastAsia="en-US"/>
        </w:rPr>
        <w:fldChar w:fldCharType="separate"/>
      </w:r>
      <w:r w:rsidR="00E659DB">
        <w:rPr>
          <w:rFonts w:ascii="Times New Roman" w:eastAsia="Malgun Gothic" w:hAnsi="Times New Roman" w:cs="Batang"/>
          <w:lang w:val="en-US" w:eastAsia="en-US"/>
        </w:rPr>
        <w:t>[4]</w:t>
      </w:r>
      <w:r w:rsidR="00E659DB">
        <w:rPr>
          <w:rFonts w:ascii="Times New Roman" w:eastAsia="Malgun Gothic" w:hAnsi="Times New Roman" w:cs="Batang"/>
          <w:lang w:val="en-US" w:eastAsia="en-US"/>
        </w:rPr>
        <w:fldChar w:fldCharType="end"/>
      </w:r>
      <w:r w:rsidR="00CF1746">
        <w:rPr>
          <w:rFonts w:ascii="Times New Roman" w:eastAsia="Malgun Gothic" w:hAnsi="Times New Roman" w:cs="Batang"/>
          <w:lang w:val="en-US" w:eastAsia="en-US"/>
        </w:rPr>
        <w:t>, where data collection is defined as a</w:t>
      </w:r>
      <w:r w:rsidR="00CF1746" w:rsidRPr="00D20279">
        <w:rPr>
          <w:rFonts w:ascii="Times New Roman" w:eastAsia="Malgun Gothic" w:hAnsi="Times New Roman" w:cs="Batang"/>
          <w:lang w:val="en-US" w:eastAsia="en-US"/>
        </w:rPr>
        <w:t xml:space="preserve"> process of collecting data by the network nodes, management entity, or UE for the purpose of AI/ML model training, data analytics and inference.</w:t>
      </w:r>
      <w:r w:rsidR="00CF1746">
        <w:rPr>
          <w:rFonts w:ascii="Times New Roman" w:eastAsia="Malgun Gothic" w:hAnsi="Times New Roman" w:cs="Batang"/>
          <w:lang w:val="en-US" w:eastAsia="en-US"/>
        </w:rPr>
        <w:t xml:space="preserve"> </w:t>
      </w:r>
      <w:r w:rsidR="00CE60BB">
        <w:rPr>
          <w:rFonts w:ascii="Times New Roman" w:eastAsia="Malgun Gothic" w:hAnsi="Times New Roman" w:cs="Batang"/>
          <w:lang w:val="en-US" w:eastAsia="en-US"/>
        </w:rPr>
        <w:t>In addition to data collection, data</w:t>
      </w:r>
      <w:r w:rsidR="00CE60BB" w:rsidRPr="00D20279">
        <w:rPr>
          <w:rFonts w:ascii="Times New Roman" w:eastAsia="Malgun Gothic" w:hAnsi="Times New Roman" w:cs="Batang"/>
          <w:lang w:val="en-US" w:eastAsia="en-US"/>
        </w:rPr>
        <w:t xml:space="preserve"> delivery</w:t>
      </w:r>
      <w:r w:rsidR="00CE60BB">
        <w:rPr>
          <w:rFonts w:ascii="Times New Roman" w:eastAsia="Malgun Gothic" w:hAnsi="Times New Roman" w:cs="Batang"/>
          <w:lang w:val="en-US" w:eastAsia="en-US"/>
        </w:rPr>
        <w:t xml:space="preserve"> is another crucial part of the data handling procedure to support AI/ML training. The data could be AI/ML model for inference or dataset</w:t>
      </w:r>
      <w:r w:rsidR="00CE60BB" w:rsidRPr="000C5249">
        <w:rPr>
          <w:rFonts w:ascii="Times New Roman" w:eastAsia="Malgun Gothic" w:hAnsi="Times New Roman" w:cs="Batang"/>
          <w:lang w:val="en-US" w:eastAsia="en-US"/>
        </w:rPr>
        <w:t>s</w:t>
      </w:r>
      <w:r w:rsidR="00CE60BB">
        <w:rPr>
          <w:rFonts w:ascii="Times New Roman" w:eastAsia="Malgun Gothic" w:hAnsi="Times New Roman" w:cs="Batang"/>
          <w:lang w:val="en-US" w:eastAsia="en-US"/>
        </w:rPr>
        <w:t xml:space="preserve"> for model training, and it could be delivered </w:t>
      </w:r>
      <w:r w:rsidR="00CE60BB" w:rsidRPr="00D20279">
        <w:rPr>
          <w:rFonts w:ascii="Times New Roman" w:eastAsia="Malgun Gothic" w:hAnsi="Times New Roman" w:cs="Batang"/>
          <w:lang w:val="en-US" w:eastAsia="en-US"/>
        </w:rPr>
        <w:t>from one entity to another entity in any manner.</w:t>
      </w:r>
    </w:p>
    <w:p w14:paraId="7809B8D9" w14:textId="3B41CC7A" w:rsidR="009C6913" w:rsidRPr="00A47704" w:rsidRDefault="00CF1746" w:rsidP="00B442C0">
      <w:pPr>
        <w:rPr>
          <w:rFonts w:ascii="Times New Roman" w:eastAsia="Malgun Gothic" w:hAnsi="Times New Roman" w:cs="Batang"/>
          <w:lang w:val="en-US" w:eastAsia="en-US"/>
        </w:rPr>
      </w:pPr>
      <w:r>
        <w:rPr>
          <w:rFonts w:ascii="Times New Roman" w:eastAsia="Malgun Gothic" w:hAnsi="Times New Roman" w:cs="Batang"/>
          <w:lang w:val="en-US" w:eastAsia="en-US"/>
        </w:rPr>
        <w:t>For sensing in NR, sensing entity will perform the s</w:t>
      </w:r>
      <w:r w:rsidRPr="003F11BB">
        <w:rPr>
          <w:rFonts w:ascii="Times New Roman" w:eastAsia="Malgun Gothic" w:hAnsi="Times New Roman" w:cs="Batang"/>
          <w:lang w:val="en-US" w:eastAsia="en-US"/>
        </w:rPr>
        <w:t xml:space="preserve">ensing </w:t>
      </w:r>
      <w:r>
        <w:rPr>
          <w:rFonts w:ascii="Times New Roman" w:eastAsia="Malgun Gothic" w:hAnsi="Times New Roman" w:cs="Batang"/>
          <w:lang w:val="en-US" w:eastAsia="en-US"/>
        </w:rPr>
        <w:t>s</w:t>
      </w:r>
      <w:r w:rsidRPr="003F11BB">
        <w:rPr>
          <w:rFonts w:ascii="Times New Roman" w:eastAsia="Malgun Gothic" w:hAnsi="Times New Roman" w:cs="Batang"/>
          <w:lang w:val="en-US" w:eastAsia="en-US"/>
        </w:rPr>
        <w:t>ervice</w:t>
      </w:r>
      <w:r>
        <w:rPr>
          <w:rFonts w:ascii="Times New Roman" w:eastAsia="Malgun Gothic" w:hAnsi="Times New Roman" w:cs="Batang"/>
          <w:lang w:val="en-US" w:eastAsia="en-US"/>
        </w:rPr>
        <w:t xml:space="preserve"> requested by sensing function (SnF). </w:t>
      </w:r>
      <w:r w:rsidR="009C6913">
        <w:rPr>
          <w:rFonts w:ascii="Times New Roman" w:eastAsia="Malgun Gothic" w:hAnsi="Times New Roman" w:cs="Batang"/>
          <w:lang w:val="en-US" w:eastAsia="en-US"/>
        </w:rPr>
        <w:t xml:space="preserve">The SnF may request the sensing entity to send the raw data or </w:t>
      </w:r>
      <w:r w:rsidR="009C6913" w:rsidRPr="003F11BB">
        <w:rPr>
          <w:rFonts w:ascii="Times New Roman" w:eastAsia="Malgun Gothic" w:hAnsi="Times New Roman" w:cs="Batang"/>
          <w:lang w:val="en-US" w:eastAsia="en-US"/>
        </w:rPr>
        <w:t>generate sensing result</w:t>
      </w:r>
      <w:r w:rsidR="009C6913">
        <w:rPr>
          <w:rFonts w:ascii="Times New Roman" w:eastAsia="Malgun Gothic" w:hAnsi="Times New Roman" w:cs="Batang"/>
          <w:lang w:val="en-US" w:eastAsia="en-US"/>
        </w:rPr>
        <w:t xml:space="preserve"> with initial </w:t>
      </w:r>
      <w:r w:rsidR="009C6913" w:rsidRPr="003F11BB">
        <w:rPr>
          <w:rFonts w:ascii="Times New Roman" w:eastAsia="Malgun Gothic" w:hAnsi="Times New Roman" w:cs="Batang"/>
          <w:lang w:val="en-US" w:eastAsia="en-US"/>
        </w:rPr>
        <w:t>process</w:t>
      </w:r>
      <w:r w:rsidR="009C6913">
        <w:rPr>
          <w:rFonts w:ascii="Times New Roman" w:eastAsia="Malgun Gothic" w:hAnsi="Times New Roman" w:cs="Batang"/>
          <w:lang w:val="en-US" w:eastAsia="en-US"/>
        </w:rPr>
        <w:t xml:space="preserve">ing. The procedure will happen between UE and SnF when UE is selected as the sensing entity. In the other case, the sensing entity could be RAN node and the SnF could collect data from RAN. Therefore, the data could be collected from </w:t>
      </w:r>
      <w:r w:rsidR="009C6913" w:rsidRPr="00D20279">
        <w:rPr>
          <w:rFonts w:ascii="Times New Roman" w:eastAsia="Malgun Gothic" w:hAnsi="Times New Roman" w:cs="Batang"/>
          <w:lang w:val="en-US" w:eastAsia="en-US"/>
        </w:rPr>
        <w:t xml:space="preserve">the network nodes, </w:t>
      </w:r>
      <w:r w:rsidR="009C6913">
        <w:rPr>
          <w:rFonts w:ascii="Times New Roman" w:eastAsia="Malgun Gothic" w:hAnsi="Times New Roman" w:cs="Batang"/>
          <w:lang w:val="en-US" w:eastAsia="en-US"/>
        </w:rPr>
        <w:t xml:space="preserve">or </w:t>
      </w:r>
      <w:r w:rsidR="009C6913" w:rsidRPr="00D20279">
        <w:rPr>
          <w:rFonts w:ascii="Times New Roman" w:eastAsia="Malgun Gothic" w:hAnsi="Times New Roman" w:cs="Batang"/>
          <w:lang w:val="en-US" w:eastAsia="en-US"/>
        </w:rPr>
        <w:t xml:space="preserve">UE for the purpose of </w:t>
      </w:r>
      <w:r w:rsidR="009C6913">
        <w:rPr>
          <w:rFonts w:ascii="Times New Roman" w:eastAsia="Malgun Gothic" w:hAnsi="Times New Roman" w:cs="Batang"/>
          <w:lang w:val="en-US" w:eastAsia="en-US"/>
        </w:rPr>
        <w:t>sensing</w:t>
      </w:r>
      <w:r w:rsidR="009C6913" w:rsidRPr="00D20279">
        <w:rPr>
          <w:rFonts w:ascii="Times New Roman" w:eastAsia="Malgun Gothic" w:hAnsi="Times New Roman" w:cs="Batang"/>
          <w:lang w:val="en-US" w:eastAsia="en-US"/>
        </w:rPr>
        <w:t>.</w:t>
      </w:r>
      <w:r w:rsidR="009C6913">
        <w:rPr>
          <w:rFonts w:ascii="Times New Roman" w:eastAsia="Malgun Gothic" w:hAnsi="Times New Roman" w:cs="Batang"/>
          <w:lang w:val="en-US" w:eastAsia="en-US"/>
        </w:rPr>
        <w:t xml:space="preserve"> </w:t>
      </w:r>
      <w:r w:rsidR="00CE60BB">
        <w:rPr>
          <w:rFonts w:ascii="Times New Roman" w:eastAsiaTheme="minorEastAsia" w:hAnsi="Times New Roman" w:cs="Batang" w:hint="eastAsia"/>
          <w:lang w:val="en-US"/>
        </w:rPr>
        <w:t>Then</w:t>
      </w:r>
      <w:r w:rsidR="00CE60BB">
        <w:rPr>
          <w:rFonts w:ascii="Times New Roman" w:eastAsia="Malgun Gothic" w:hAnsi="Times New Roman" w:cs="Batang"/>
          <w:lang w:val="en-US" w:eastAsia="en-US"/>
        </w:rPr>
        <w:t>, the sensing entity collects the sensing data and delivers the sensing data or results to the SnF.</w:t>
      </w:r>
    </w:p>
    <w:p w14:paraId="58D5D237" w14:textId="70E37B33" w:rsidR="00CE60BB" w:rsidRDefault="00CE60BB" w:rsidP="00B442C0">
      <w:pPr>
        <w:rPr>
          <w:rFonts w:ascii="Times New Roman" w:eastAsiaTheme="minorEastAsia" w:hAnsi="Times New Roman"/>
          <w:b/>
          <w:bCs/>
        </w:rPr>
      </w:pPr>
      <w:r>
        <w:rPr>
          <w:rFonts w:ascii="Times New Roman" w:eastAsiaTheme="minorEastAsia" w:hAnsi="Times New Roman" w:hint="eastAsia"/>
          <w:b/>
          <w:bCs/>
        </w:rPr>
        <w:t>O</w:t>
      </w:r>
      <w:r>
        <w:rPr>
          <w:rFonts w:ascii="Times New Roman" w:eastAsiaTheme="minorEastAsia" w:hAnsi="Times New Roman"/>
          <w:b/>
          <w:bCs/>
        </w:rPr>
        <w:t xml:space="preserve">bservation </w:t>
      </w:r>
      <w:r w:rsidR="00A47704">
        <w:rPr>
          <w:rFonts w:ascii="Times New Roman" w:eastAsiaTheme="minorEastAsia" w:hAnsi="Times New Roman"/>
          <w:b/>
          <w:bCs/>
        </w:rPr>
        <w:t>2</w:t>
      </w:r>
      <w:r>
        <w:rPr>
          <w:rFonts w:ascii="Times New Roman" w:eastAsiaTheme="minorEastAsia" w:hAnsi="Times New Roman"/>
          <w:b/>
          <w:bCs/>
        </w:rPr>
        <w:t xml:space="preserve">: Data collection and data delivery are important functionalities of AI/ML and sensing, and </w:t>
      </w:r>
      <w:r>
        <w:rPr>
          <w:rFonts w:ascii="Times New Roman" w:eastAsiaTheme="minorEastAsia" w:hAnsi="Times New Roman" w:hint="eastAsia"/>
          <w:b/>
          <w:bCs/>
        </w:rPr>
        <w:t>NR</w:t>
      </w:r>
      <w:r>
        <w:rPr>
          <w:rFonts w:ascii="Times New Roman" w:eastAsiaTheme="minorEastAsia" w:hAnsi="Times New Roman"/>
          <w:b/>
          <w:bCs/>
        </w:rPr>
        <w:t xml:space="preserve"> has</w:t>
      </w:r>
      <w:r w:rsidRPr="00B770D5">
        <w:rPr>
          <w:rFonts w:ascii="Times New Roman" w:eastAsiaTheme="minorEastAsia" w:hAnsi="Times New Roman"/>
          <w:b/>
          <w:bCs/>
        </w:rPr>
        <w:t xml:space="preserve"> </w:t>
      </w:r>
      <w:r>
        <w:rPr>
          <w:rFonts w:ascii="Times New Roman" w:eastAsiaTheme="minorEastAsia" w:hAnsi="Times New Roman"/>
          <w:b/>
          <w:bCs/>
        </w:rPr>
        <w:t>been discussing</w:t>
      </w:r>
      <w:r w:rsidRPr="00B770D5">
        <w:rPr>
          <w:rFonts w:ascii="Times New Roman" w:eastAsiaTheme="minorEastAsia" w:hAnsi="Times New Roman"/>
          <w:b/>
          <w:bCs/>
        </w:rPr>
        <w:t xml:space="preserve"> data collection</w:t>
      </w:r>
      <w:r>
        <w:rPr>
          <w:rFonts w:ascii="Times New Roman" w:eastAsiaTheme="minorEastAsia" w:hAnsi="Times New Roman"/>
          <w:b/>
          <w:bCs/>
        </w:rPr>
        <w:t xml:space="preserve"> and data delivery</w:t>
      </w:r>
      <w:r w:rsidRPr="00B770D5">
        <w:rPr>
          <w:rFonts w:ascii="Times New Roman" w:eastAsiaTheme="minorEastAsia" w:hAnsi="Times New Roman"/>
          <w:b/>
          <w:bCs/>
        </w:rPr>
        <w:t xml:space="preserve"> </w:t>
      </w:r>
      <w:r>
        <w:rPr>
          <w:rFonts w:ascii="Times New Roman" w:eastAsiaTheme="minorEastAsia" w:hAnsi="Times New Roman"/>
          <w:b/>
          <w:bCs/>
        </w:rPr>
        <w:t xml:space="preserve">mechanisms for </w:t>
      </w:r>
      <w:r w:rsidRPr="00B770D5">
        <w:rPr>
          <w:rFonts w:ascii="Times New Roman" w:eastAsiaTheme="minorEastAsia" w:hAnsi="Times New Roman"/>
          <w:b/>
          <w:bCs/>
        </w:rPr>
        <w:t>specific use cases</w:t>
      </w:r>
      <w:r>
        <w:rPr>
          <w:rFonts w:ascii="Times New Roman" w:eastAsiaTheme="minorEastAsia" w:hAnsi="Times New Roman"/>
          <w:b/>
          <w:bCs/>
        </w:rPr>
        <w:t>.</w:t>
      </w:r>
    </w:p>
    <w:bookmarkEnd w:id="3"/>
    <w:p w14:paraId="18D995AB" w14:textId="0D4505C2" w:rsidR="00B442C0" w:rsidRDefault="00B442C0" w:rsidP="00B442C0">
      <w:pPr>
        <w:rPr>
          <w:rFonts w:ascii="Times New Roman" w:eastAsiaTheme="minorEastAsia" w:hAnsi="Times New Roman" w:cs="Batang"/>
          <w:lang w:val="en-US"/>
        </w:rPr>
      </w:pPr>
      <w:r>
        <w:rPr>
          <w:rFonts w:ascii="Times New Roman" w:eastAsiaTheme="minorEastAsia" w:hAnsi="Times New Roman" w:cs="Batang"/>
          <w:lang w:val="en-US"/>
        </w:rPr>
        <w:t xml:space="preserve">In our view, </w:t>
      </w:r>
      <w:r w:rsidRPr="00F17204">
        <w:rPr>
          <w:rFonts w:ascii="Times New Roman" w:eastAsiaTheme="minorEastAsia" w:hAnsi="Times New Roman" w:cs="Batang"/>
          <w:lang w:val="en-US"/>
        </w:rPr>
        <w:t xml:space="preserve">6G </w:t>
      </w:r>
      <w:r>
        <w:rPr>
          <w:rFonts w:ascii="Times New Roman" w:eastAsiaTheme="minorEastAsia" w:hAnsi="Times New Roman" w:cs="Batang"/>
          <w:lang w:val="en-US"/>
        </w:rPr>
        <w:t>D</w:t>
      </w:r>
      <w:r w:rsidRPr="00F17204">
        <w:rPr>
          <w:rFonts w:ascii="Times New Roman" w:eastAsiaTheme="minorEastAsia" w:hAnsi="Times New Roman" w:cs="Batang"/>
          <w:lang w:val="en-US"/>
        </w:rPr>
        <w:t>ay</w:t>
      </w:r>
      <w:r>
        <w:rPr>
          <w:rFonts w:ascii="Times New Roman" w:eastAsiaTheme="minorEastAsia" w:hAnsi="Times New Roman" w:cs="Batang"/>
          <w:lang w:val="en-US"/>
        </w:rPr>
        <w:t>-1</w:t>
      </w:r>
      <w:r w:rsidRPr="00F17204">
        <w:rPr>
          <w:rFonts w:ascii="Times New Roman" w:eastAsiaTheme="minorEastAsia" w:hAnsi="Times New Roman" w:cs="Batang"/>
          <w:lang w:val="en-US"/>
        </w:rPr>
        <w:t xml:space="preserve"> </w:t>
      </w:r>
      <w:r>
        <w:rPr>
          <w:rFonts w:ascii="Times New Roman" w:eastAsiaTheme="minorEastAsia" w:hAnsi="Times New Roman" w:cs="Batang"/>
          <w:lang w:val="en-US"/>
        </w:rPr>
        <w:t>RAN</w:t>
      </w:r>
      <w:r w:rsidRPr="00F17204">
        <w:rPr>
          <w:rFonts w:ascii="Times New Roman" w:eastAsiaTheme="minorEastAsia" w:hAnsi="Times New Roman" w:cs="Batang"/>
          <w:lang w:val="en-US"/>
        </w:rPr>
        <w:t xml:space="preserve"> design should take </w:t>
      </w:r>
      <w:r>
        <w:rPr>
          <w:rFonts w:ascii="Times New Roman" w:eastAsiaTheme="minorEastAsia" w:hAnsi="Times New Roman" w:cs="Batang"/>
          <w:lang w:val="en-US"/>
        </w:rPr>
        <w:t xml:space="preserve">the existing and </w:t>
      </w:r>
      <w:r w:rsidRPr="00B20493">
        <w:rPr>
          <w:rFonts w:ascii="Times New Roman" w:eastAsiaTheme="minorEastAsia" w:hAnsi="Times New Roman" w:cs="Batang"/>
          <w:lang w:val="en-US"/>
        </w:rPr>
        <w:t>potential use cases for data service</w:t>
      </w:r>
      <w:r>
        <w:rPr>
          <w:rFonts w:ascii="Times New Roman" w:eastAsiaTheme="minorEastAsia" w:hAnsi="Times New Roman" w:cs="Batang"/>
          <w:lang w:val="en-US"/>
        </w:rPr>
        <w:t>s</w:t>
      </w:r>
      <w:r w:rsidRPr="00B20493">
        <w:rPr>
          <w:rFonts w:ascii="Times New Roman" w:eastAsiaTheme="minorEastAsia" w:hAnsi="Times New Roman" w:cs="Batang"/>
          <w:lang w:val="en-US"/>
        </w:rPr>
        <w:t xml:space="preserve"> </w:t>
      </w:r>
      <w:r w:rsidRPr="00F17204">
        <w:rPr>
          <w:rFonts w:ascii="Times New Roman" w:eastAsiaTheme="minorEastAsia" w:hAnsi="Times New Roman" w:cs="Batang"/>
          <w:lang w:val="en-US"/>
        </w:rPr>
        <w:t>into account</w:t>
      </w:r>
      <w:r>
        <w:rPr>
          <w:rFonts w:ascii="Times New Roman" w:eastAsiaTheme="minorEastAsia" w:hAnsi="Times New Roman" w:cs="Batang"/>
          <w:lang w:val="en-US"/>
        </w:rPr>
        <w:t xml:space="preserve"> to design the</w:t>
      </w:r>
      <w:r w:rsidRPr="00CD24C0">
        <w:rPr>
          <w:rFonts w:ascii="Times New Roman" w:eastAsiaTheme="minorEastAsia" w:hAnsi="Times New Roman" w:cs="Batang"/>
          <w:lang w:val="en-US"/>
        </w:rPr>
        <w:t xml:space="preserve"> signaling and procedures for data collection</w:t>
      </w:r>
      <w:r>
        <w:rPr>
          <w:rFonts w:ascii="Times New Roman" w:eastAsiaTheme="minorEastAsia" w:hAnsi="Times New Roman" w:cs="Batang"/>
          <w:lang w:val="en-US"/>
        </w:rPr>
        <w:t xml:space="preserve"> and data delivery</w:t>
      </w:r>
      <w:r w:rsidRPr="00B20493">
        <w:rPr>
          <w:rFonts w:ascii="Times New Roman" w:eastAsiaTheme="minorEastAsia" w:hAnsi="Times New Roman" w:cs="Batang"/>
          <w:lang w:val="en-US"/>
        </w:rPr>
        <w:t xml:space="preserve"> </w:t>
      </w:r>
      <w:r>
        <w:rPr>
          <w:rFonts w:ascii="Times New Roman" w:eastAsiaTheme="minorEastAsia" w:hAnsi="Times New Roman" w:cs="Batang"/>
          <w:lang w:val="en-US"/>
        </w:rPr>
        <w:t xml:space="preserve">with </w:t>
      </w:r>
      <w:r w:rsidRPr="00270D48">
        <w:rPr>
          <w:rFonts w:ascii="Times New Roman" w:eastAsiaTheme="minorEastAsia" w:hAnsi="Times New Roman" w:cs="Batang"/>
          <w:lang w:val="en-US"/>
        </w:rPr>
        <w:t xml:space="preserve">addressing both universal and scenario-specific </w:t>
      </w:r>
      <w:r w:rsidRPr="003B3D9E">
        <w:rPr>
          <w:rFonts w:ascii="Times New Roman" w:eastAsiaTheme="minorEastAsia" w:hAnsi="Times New Roman" w:cs="Batang"/>
          <w:lang w:val="en-US"/>
        </w:rPr>
        <w:t>requirements</w:t>
      </w:r>
      <w:r w:rsidRPr="00270D48">
        <w:rPr>
          <w:rFonts w:ascii="Times New Roman" w:eastAsiaTheme="minorEastAsia" w:hAnsi="Times New Roman" w:cs="Batang"/>
          <w:lang w:val="en-US"/>
        </w:rPr>
        <w:t>.</w:t>
      </w:r>
      <w:r>
        <w:rPr>
          <w:rFonts w:ascii="Times New Roman" w:eastAsiaTheme="minorEastAsia" w:hAnsi="Times New Roman" w:cs="Batang"/>
          <w:lang w:val="en-US"/>
        </w:rPr>
        <w:t xml:space="preserve"> From the RAN node’s perspective, the corresponding functionalities could be summarized as:</w:t>
      </w:r>
    </w:p>
    <w:p w14:paraId="6E4F8DD8" w14:textId="77777777" w:rsidR="00B442C0" w:rsidRPr="003A7389" w:rsidRDefault="00B442C0" w:rsidP="00B442C0">
      <w:pPr>
        <w:rPr>
          <w:rFonts w:ascii="Times New Roman" w:eastAsiaTheme="minorEastAsia" w:hAnsi="Times New Roman" w:cs="Batang"/>
          <w:lang w:val="en-US"/>
        </w:rPr>
      </w:pPr>
      <w:r w:rsidRPr="003A7389">
        <w:rPr>
          <w:rFonts w:ascii="Times New Roman" w:eastAsiaTheme="minorEastAsia" w:hAnsi="Times New Roman" w:cs="Batang" w:hint="eastAsia"/>
          <w:lang w:val="en-US"/>
        </w:rPr>
        <w:t>–</w:t>
      </w:r>
      <w:r w:rsidRPr="003A7389">
        <w:rPr>
          <w:rFonts w:ascii="Times New Roman" w:eastAsiaTheme="minorEastAsia" w:hAnsi="Times New Roman" w:cs="Batang"/>
          <w:lang w:val="en-US"/>
        </w:rPr>
        <w:tab/>
        <w:t xml:space="preserve">Data Collection: </w:t>
      </w:r>
      <w:r>
        <w:rPr>
          <w:rFonts w:ascii="Times New Roman" w:eastAsiaTheme="minorEastAsia" w:hAnsi="Times New Roman" w:cs="Batang"/>
          <w:lang w:val="en-US"/>
        </w:rPr>
        <w:t>T</w:t>
      </w:r>
      <w:r w:rsidRPr="003A7389">
        <w:rPr>
          <w:rFonts w:ascii="Times New Roman" w:eastAsiaTheme="minorEastAsia" w:hAnsi="Times New Roman" w:cs="Batang"/>
          <w:lang w:val="en-US"/>
        </w:rPr>
        <w:t>he RAN node could collect data from the UE side or generate data directly.</w:t>
      </w:r>
    </w:p>
    <w:p w14:paraId="7D0197AB" w14:textId="77777777" w:rsidR="00B442C0" w:rsidRPr="00B21F36" w:rsidRDefault="00B442C0" w:rsidP="00B442C0">
      <w:pPr>
        <w:rPr>
          <w:rFonts w:ascii="Times New Roman" w:eastAsiaTheme="minorEastAsia" w:hAnsi="Times New Roman" w:cs="Batang"/>
          <w:lang w:val="en-US"/>
        </w:rPr>
      </w:pPr>
      <w:r w:rsidRPr="003A7389">
        <w:rPr>
          <w:rFonts w:ascii="Times New Roman" w:eastAsiaTheme="minorEastAsia" w:hAnsi="Times New Roman" w:cs="Batang" w:hint="eastAsia"/>
          <w:lang w:val="en-US"/>
        </w:rPr>
        <w:t>–</w:t>
      </w:r>
      <w:r w:rsidRPr="003A7389">
        <w:rPr>
          <w:rFonts w:ascii="Times New Roman" w:eastAsiaTheme="minorEastAsia" w:hAnsi="Times New Roman" w:cs="Batang"/>
          <w:lang w:val="en-US"/>
        </w:rPr>
        <w:tab/>
        <w:t xml:space="preserve">Data Delivery: </w:t>
      </w:r>
      <w:r>
        <w:rPr>
          <w:rFonts w:ascii="Times New Roman" w:eastAsiaTheme="minorEastAsia" w:hAnsi="Times New Roman" w:cs="Batang"/>
          <w:lang w:val="en-US"/>
        </w:rPr>
        <w:t>T</w:t>
      </w:r>
      <w:r w:rsidRPr="003A7389">
        <w:rPr>
          <w:rFonts w:ascii="Times New Roman" w:eastAsiaTheme="minorEastAsia" w:hAnsi="Times New Roman" w:cs="Batang"/>
          <w:lang w:val="en-US"/>
        </w:rPr>
        <w:t xml:space="preserve">he RAN node supports </w:t>
      </w:r>
      <w:r>
        <w:rPr>
          <w:rFonts w:ascii="Times New Roman" w:eastAsiaTheme="minorEastAsia" w:hAnsi="Times New Roman" w:cs="Batang"/>
          <w:lang w:val="en-US"/>
        </w:rPr>
        <w:t>the</w:t>
      </w:r>
      <w:r w:rsidRPr="003A7389">
        <w:rPr>
          <w:rFonts w:ascii="Times New Roman" w:eastAsiaTheme="minorEastAsia" w:hAnsi="Times New Roman" w:cs="Batang"/>
          <w:lang w:val="en-US"/>
        </w:rPr>
        <w:t xml:space="preserve"> delivery </w:t>
      </w:r>
      <w:r>
        <w:rPr>
          <w:rFonts w:ascii="Times New Roman" w:eastAsiaTheme="minorEastAsia" w:hAnsi="Times New Roman" w:cs="Batang"/>
          <w:lang w:val="en-US"/>
        </w:rPr>
        <w:t xml:space="preserve">of </w:t>
      </w:r>
      <w:r w:rsidRPr="003A7389">
        <w:rPr>
          <w:rFonts w:ascii="Times New Roman" w:eastAsiaTheme="minorEastAsia" w:hAnsi="Times New Roman" w:cs="Batang"/>
          <w:lang w:val="en-US"/>
        </w:rPr>
        <w:t xml:space="preserve">collected or received </w:t>
      </w:r>
      <w:r>
        <w:rPr>
          <w:rFonts w:ascii="Times New Roman" w:eastAsiaTheme="minorEastAsia" w:hAnsi="Times New Roman" w:cs="Batang"/>
          <w:lang w:val="en-US"/>
        </w:rPr>
        <w:t>d</w:t>
      </w:r>
      <w:r w:rsidRPr="003A7389">
        <w:rPr>
          <w:rFonts w:ascii="Times New Roman" w:eastAsiaTheme="minorEastAsia" w:hAnsi="Times New Roman" w:cs="Batang"/>
          <w:lang w:val="en-US"/>
        </w:rPr>
        <w:t>ata to the target nodes</w:t>
      </w:r>
      <w:r>
        <w:rPr>
          <w:rFonts w:ascii="Times New Roman" w:eastAsiaTheme="minorEastAsia" w:hAnsi="Times New Roman" w:cs="Batang"/>
          <w:lang w:val="en-US"/>
        </w:rPr>
        <w:t xml:space="preserve"> (e.g., UE, CN node and OAM)</w:t>
      </w:r>
      <w:r w:rsidRPr="003A7389">
        <w:rPr>
          <w:rFonts w:ascii="Times New Roman" w:eastAsiaTheme="minorEastAsia" w:hAnsi="Times New Roman" w:cs="Batang"/>
          <w:lang w:val="en-US"/>
        </w:rPr>
        <w:t>.</w:t>
      </w:r>
    </w:p>
    <w:p w14:paraId="4124733B" w14:textId="77777777" w:rsidR="00B442C0" w:rsidRDefault="00B442C0" w:rsidP="00B442C0">
      <w:pPr>
        <w:rPr>
          <w:rFonts w:ascii="Times New Roman" w:eastAsiaTheme="minorEastAsia" w:hAnsi="Times New Roman" w:cs="Batang"/>
          <w:lang w:val="en-US"/>
        </w:rPr>
      </w:pPr>
      <w:r>
        <w:rPr>
          <w:rFonts w:ascii="Times New Roman" w:eastAsiaTheme="minorEastAsia" w:hAnsi="Times New Roman" w:cs="Batang"/>
          <w:lang w:val="en-US"/>
        </w:rPr>
        <w:t xml:space="preserve">As more use cases </w:t>
      </w:r>
      <w:r w:rsidRPr="009E11F2">
        <w:rPr>
          <w:rFonts w:ascii="Times New Roman" w:eastAsiaTheme="minorEastAsia" w:hAnsi="Times New Roman" w:cs="Batang"/>
          <w:lang w:val="en-US"/>
        </w:rPr>
        <w:t>evolve</w:t>
      </w:r>
      <w:r>
        <w:rPr>
          <w:rFonts w:ascii="Times New Roman" w:eastAsiaTheme="minorEastAsia" w:hAnsi="Times New Roman" w:cs="Batang"/>
          <w:lang w:val="en-US"/>
        </w:rPr>
        <w:t xml:space="preserve">, the RAN node may need to </w:t>
      </w:r>
      <w:r w:rsidRPr="009E11F2">
        <w:rPr>
          <w:rFonts w:ascii="Times New Roman" w:eastAsiaTheme="minorEastAsia" w:hAnsi="Times New Roman" w:cs="Batang"/>
          <w:lang w:val="en-US"/>
        </w:rPr>
        <w:t>accumulate</w:t>
      </w:r>
      <w:r>
        <w:rPr>
          <w:rFonts w:ascii="Times New Roman" w:eastAsiaTheme="minorEastAsia" w:hAnsi="Times New Roman" w:cs="Batang"/>
          <w:lang w:val="en-US"/>
        </w:rPr>
        <w:t xml:space="preserve"> large amount of data for various purposes, potentially leading to the duplicated collection of same or </w:t>
      </w:r>
      <w:r w:rsidRPr="00D66B74">
        <w:rPr>
          <w:rFonts w:ascii="Times New Roman" w:eastAsiaTheme="minorEastAsia" w:hAnsi="Times New Roman" w:cs="Batang"/>
          <w:lang w:val="en-US"/>
        </w:rPr>
        <w:t>similar data</w:t>
      </w:r>
      <w:r>
        <w:rPr>
          <w:rFonts w:ascii="Times New Roman" w:eastAsiaTheme="minorEastAsia" w:hAnsi="Times New Roman" w:cs="Batang"/>
          <w:lang w:val="en-US"/>
        </w:rPr>
        <w:t xml:space="preserve">, as well as the </w:t>
      </w:r>
      <w:r w:rsidRPr="007F39E6">
        <w:rPr>
          <w:rFonts w:ascii="Times New Roman" w:eastAsiaTheme="minorEastAsia" w:hAnsi="Times New Roman" w:cs="Batang"/>
          <w:lang w:val="en-US"/>
        </w:rPr>
        <w:t>wastage of energy and resource</w:t>
      </w:r>
      <w:r>
        <w:rPr>
          <w:rFonts w:ascii="Times New Roman" w:eastAsiaTheme="minorEastAsia" w:hAnsi="Times New Roman" w:cs="Batang"/>
          <w:lang w:val="en-US"/>
        </w:rPr>
        <w:t>s.</w:t>
      </w:r>
      <w:r>
        <w:rPr>
          <w:rFonts w:ascii="Times New Roman" w:eastAsiaTheme="minorEastAsia" w:hAnsi="Times New Roman" w:cs="Batang" w:hint="eastAsia"/>
          <w:lang w:val="en-US"/>
        </w:rPr>
        <w:t xml:space="preserve"> </w:t>
      </w:r>
      <w:r>
        <w:rPr>
          <w:rFonts w:ascii="Times New Roman" w:eastAsiaTheme="minorEastAsia" w:hAnsi="Times New Roman" w:cs="Batang"/>
          <w:lang w:val="en-US"/>
        </w:rPr>
        <w:t xml:space="preserve">In addition, NR is studying how to </w:t>
      </w:r>
      <w:r w:rsidRPr="00FA16C8">
        <w:rPr>
          <w:rFonts w:ascii="Times New Roman" w:eastAsiaTheme="minorEastAsia" w:hAnsi="Times New Roman" w:cs="Batang"/>
          <w:lang w:val="en-US"/>
        </w:rPr>
        <w:t xml:space="preserve">leverage </w:t>
      </w:r>
      <w:r w:rsidRPr="00A83DBB">
        <w:rPr>
          <w:rFonts w:ascii="Times New Roman" w:eastAsiaTheme="minorEastAsia" w:hAnsi="Times New Roman" w:cs="Batang"/>
          <w:lang w:val="en-US"/>
        </w:rPr>
        <w:t>AI to optimize RAN</w:t>
      </w:r>
      <w:r>
        <w:rPr>
          <w:rFonts w:ascii="Times New Roman" w:eastAsiaTheme="minorEastAsia" w:hAnsi="Times New Roman" w:cs="Batang"/>
          <w:lang w:val="en-US"/>
        </w:rPr>
        <w:t>’s</w:t>
      </w:r>
      <w:r w:rsidRPr="00A83DBB">
        <w:rPr>
          <w:rFonts w:ascii="Times New Roman" w:eastAsiaTheme="minorEastAsia" w:hAnsi="Times New Roman" w:cs="Batang"/>
          <w:lang w:val="en-US"/>
        </w:rPr>
        <w:t xml:space="preserve"> performance and management within the network</w:t>
      </w:r>
      <w:r>
        <w:rPr>
          <w:rFonts w:ascii="Times New Roman" w:eastAsiaTheme="minorEastAsia" w:hAnsi="Times New Roman" w:cs="Batang"/>
          <w:lang w:val="en-US"/>
        </w:rPr>
        <w:t xml:space="preserve">. It would be </w:t>
      </w:r>
      <w:r w:rsidRPr="00FA16C8">
        <w:rPr>
          <w:rFonts w:ascii="Times New Roman" w:eastAsiaTheme="minorEastAsia" w:hAnsi="Times New Roman" w:cs="Batang"/>
          <w:lang w:val="en-US"/>
        </w:rPr>
        <w:t xml:space="preserve">beneficial </w:t>
      </w:r>
      <w:r>
        <w:rPr>
          <w:rFonts w:ascii="Times New Roman" w:eastAsiaTheme="minorEastAsia" w:hAnsi="Times New Roman" w:cs="Batang"/>
          <w:lang w:val="en-US"/>
        </w:rPr>
        <w:t xml:space="preserve">if the RAN node could be aware of the data content and adapt </w:t>
      </w:r>
      <w:r w:rsidRPr="00FA16C8">
        <w:rPr>
          <w:rFonts w:ascii="Times New Roman" w:eastAsiaTheme="minorEastAsia" w:hAnsi="Times New Roman" w:cs="Batang"/>
          <w:lang w:val="en-US"/>
        </w:rPr>
        <w:t xml:space="preserve">accordingly </w:t>
      </w:r>
      <w:r>
        <w:rPr>
          <w:rFonts w:ascii="Times New Roman" w:eastAsiaTheme="minorEastAsia" w:hAnsi="Times New Roman" w:cs="Batang"/>
          <w:lang w:val="en-US"/>
        </w:rPr>
        <w:t xml:space="preserve">for performance improvement. </w:t>
      </w:r>
      <w:r w:rsidRPr="009B2709">
        <w:rPr>
          <w:rFonts w:ascii="Times New Roman" w:eastAsiaTheme="minorEastAsia" w:hAnsi="Times New Roman" w:cs="Batang"/>
          <w:lang w:val="en-US"/>
        </w:rPr>
        <w:t>To facilitate</w:t>
      </w:r>
      <w:r>
        <w:rPr>
          <w:rFonts w:ascii="Times New Roman" w:eastAsiaTheme="minorEastAsia" w:hAnsi="Times New Roman" w:cs="Batang"/>
          <w:lang w:val="en-US"/>
        </w:rPr>
        <w:t xml:space="preserve"> the issue</w:t>
      </w:r>
      <w:r w:rsidRPr="009B2709">
        <w:rPr>
          <w:rFonts w:ascii="Times New Roman" w:eastAsiaTheme="minorEastAsia" w:hAnsi="Times New Roman" w:cs="Batang"/>
          <w:lang w:val="en-US"/>
        </w:rPr>
        <w:t>, data management should be studied</w:t>
      </w:r>
      <w:r>
        <w:rPr>
          <w:rFonts w:ascii="Times New Roman" w:eastAsiaTheme="minorEastAsia" w:hAnsi="Times New Roman" w:cs="Batang"/>
          <w:lang w:val="en-US"/>
        </w:rPr>
        <w:t xml:space="preserve"> with </w:t>
      </w:r>
      <w:r w:rsidRPr="009B2709">
        <w:rPr>
          <w:rFonts w:ascii="Times New Roman" w:eastAsiaTheme="minorEastAsia" w:hAnsi="Times New Roman" w:cs="Batang"/>
          <w:lang w:val="en-US"/>
        </w:rPr>
        <w:t>potential framework enhancement.</w:t>
      </w:r>
      <w:r>
        <w:rPr>
          <w:rFonts w:ascii="Times New Roman" w:eastAsiaTheme="minorEastAsia" w:hAnsi="Times New Roman" w:cs="Batang"/>
          <w:lang w:val="en-US"/>
        </w:rPr>
        <w:t xml:space="preserve"> </w:t>
      </w:r>
    </w:p>
    <w:p w14:paraId="0E5776C3" w14:textId="4E169C43" w:rsidR="00B442C0" w:rsidRPr="00B442C0" w:rsidRDefault="00B442C0" w:rsidP="00B442C0">
      <w:pPr>
        <w:rPr>
          <w:rFonts w:ascii="Times New Roman" w:eastAsiaTheme="minorEastAsia" w:hAnsi="Times New Roman"/>
          <w:b/>
          <w:bCs/>
          <w:lang w:val="en-US"/>
        </w:rPr>
      </w:pPr>
      <w:r w:rsidRPr="00B442C0">
        <w:rPr>
          <w:rFonts w:ascii="Times New Roman" w:eastAsiaTheme="minorEastAsia" w:hAnsi="Times New Roman"/>
          <w:b/>
          <w:bCs/>
          <w:lang w:val="en-US"/>
        </w:rPr>
        <w:t xml:space="preserve">Proposal </w:t>
      </w:r>
      <w:r>
        <w:rPr>
          <w:rFonts w:ascii="Times New Roman" w:eastAsiaTheme="minorEastAsia" w:hAnsi="Times New Roman"/>
          <w:b/>
          <w:bCs/>
          <w:lang w:val="en-US"/>
        </w:rPr>
        <w:t>2</w:t>
      </w:r>
      <w:r w:rsidRPr="00B442C0">
        <w:rPr>
          <w:rFonts w:ascii="Times New Roman" w:eastAsiaTheme="minorEastAsia" w:hAnsi="Times New Roman"/>
          <w:b/>
          <w:bCs/>
          <w:lang w:val="en-US"/>
        </w:rPr>
        <w:t xml:space="preserve">: RAN2 to study how to support the Data Collection, Data Delivery, and/or Data Management to fulfil the data service requirements. </w:t>
      </w:r>
    </w:p>
    <w:p w14:paraId="4C73DD59" w14:textId="77777777" w:rsidR="00B442C0" w:rsidRPr="00B442C0" w:rsidRDefault="00B442C0" w:rsidP="00A47704">
      <w:pPr>
        <w:ind w:leftChars="500" w:left="1000"/>
        <w:rPr>
          <w:rFonts w:ascii="Times New Roman" w:eastAsiaTheme="minorEastAsia" w:hAnsi="Times New Roman"/>
          <w:b/>
          <w:bCs/>
          <w:lang w:val="en-US"/>
        </w:rPr>
      </w:pPr>
      <w:r w:rsidRPr="00B442C0">
        <w:rPr>
          <w:rFonts w:ascii="Times New Roman" w:eastAsiaTheme="minorEastAsia" w:hAnsi="Times New Roman" w:hint="eastAsia"/>
          <w:b/>
          <w:bCs/>
          <w:lang w:val="en-US"/>
        </w:rPr>
        <w:lastRenderedPageBreak/>
        <w:t>–</w:t>
      </w:r>
      <w:r w:rsidRPr="00B442C0">
        <w:rPr>
          <w:rFonts w:ascii="Times New Roman" w:eastAsiaTheme="minorEastAsia" w:hAnsi="Times New Roman"/>
          <w:b/>
          <w:bCs/>
          <w:lang w:val="en-US"/>
        </w:rPr>
        <w:tab/>
        <w:t>Data Collection: The RAN node could collect data from the UE side or generate data directly.</w:t>
      </w:r>
    </w:p>
    <w:p w14:paraId="13FF7640" w14:textId="77777777" w:rsidR="00B442C0" w:rsidRPr="00B442C0" w:rsidRDefault="00B442C0" w:rsidP="00A47704">
      <w:pPr>
        <w:ind w:leftChars="500" w:left="1000"/>
        <w:rPr>
          <w:rFonts w:ascii="Times New Roman" w:eastAsiaTheme="minorEastAsia" w:hAnsi="Times New Roman"/>
          <w:b/>
          <w:bCs/>
          <w:lang w:val="en-US"/>
        </w:rPr>
      </w:pPr>
      <w:r w:rsidRPr="00B442C0">
        <w:rPr>
          <w:rFonts w:ascii="Times New Roman" w:eastAsiaTheme="minorEastAsia" w:hAnsi="Times New Roman" w:hint="eastAsia"/>
          <w:b/>
          <w:bCs/>
          <w:lang w:val="en-US"/>
        </w:rPr>
        <w:t>–</w:t>
      </w:r>
      <w:r w:rsidRPr="00B442C0">
        <w:rPr>
          <w:rFonts w:ascii="Times New Roman" w:eastAsiaTheme="minorEastAsia" w:hAnsi="Times New Roman"/>
          <w:b/>
          <w:bCs/>
          <w:lang w:val="en-US"/>
        </w:rPr>
        <w:tab/>
        <w:t>Data Delivery: The RAN node supports the delivery of collected or received data to the target nodes (e.g., UE, CN node and OAM).</w:t>
      </w:r>
    </w:p>
    <w:p w14:paraId="51381D4A" w14:textId="4A6843B3" w:rsidR="0066169A" w:rsidRDefault="00B442C0" w:rsidP="00A47704">
      <w:pPr>
        <w:ind w:leftChars="500" w:left="1000"/>
        <w:rPr>
          <w:rFonts w:ascii="Times New Roman" w:eastAsiaTheme="minorEastAsia" w:hAnsi="Times New Roman"/>
          <w:bCs/>
          <w:lang w:val="en-US"/>
        </w:rPr>
      </w:pPr>
      <w:r w:rsidRPr="00B442C0">
        <w:rPr>
          <w:rFonts w:ascii="Times New Roman" w:eastAsiaTheme="minorEastAsia" w:hAnsi="Times New Roman" w:hint="eastAsia"/>
          <w:b/>
          <w:bCs/>
          <w:lang w:val="en-US"/>
        </w:rPr>
        <w:t>–</w:t>
      </w:r>
      <w:r w:rsidRPr="00B442C0">
        <w:rPr>
          <w:rFonts w:ascii="Times New Roman" w:eastAsiaTheme="minorEastAsia" w:hAnsi="Times New Roman"/>
          <w:b/>
          <w:bCs/>
          <w:lang w:val="en-US"/>
        </w:rPr>
        <w:tab/>
        <w:t>Data Management: The RAN node could be aware of the data and utilize data for various purposes, e.g., performing AI-enabled data analysis and adapt accordingly for performance improvement.</w:t>
      </w:r>
    </w:p>
    <w:p w14:paraId="2A3C4041" w14:textId="481C49C3" w:rsidR="0078632D" w:rsidRDefault="0005018A" w:rsidP="00A303AA">
      <w:pPr>
        <w:pStyle w:val="2"/>
        <w:numPr>
          <w:ilvl w:val="1"/>
          <w:numId w:val="2"/>
        </w:numPr>
        <w:spacing w:before="120" w:after="120"/>
        <w:ind w:left="567" w:hanging="567"/>
        <w:rPr>
          <w:rFonts w:eastAsiaTheme="minorEastAsia"/>
        </w:rPr>
      </w:pPr>
      <w:r w:rsidRPr="00A303AA">
        <w:rPr>
          <w:rFonts w:eastAsiaTheme="minorEastAsia"/>
        </w:rPr>
        <w:t>6G system data</w:t>
      </w:r>
      <w:r w:rsidR="00480CC1">
        <w:rPr>
          <w:rFonts w:eastAsiaTheme="minorEastAsia"/>
        </w:rPr>
        <w:t xml:space="preserve"> handling</w:t>
      </w:r>
    </w:p>
    <w:p w14:paraId="552B8A05" w14:textId="5F87C53D" w:rsidR="000012C6" w:rsidRDefault="000012C6" w:rsidP="000012C6">
      <w:pPr>
        <w:pStyle w:val="3"/>
        <w:ind w:left="0" w:firstLine="0"/>
        <w:rPr>
          <w:lang w:val="en-US" w:eastAsia="zh-CN"/>
        </w:rPr>
      </w:pPr>
      <w:r>
        <w:rPr>
          <w:lang w:val="en-US" w:eastAsia="zh-CN"/>
        </w:rPr>
        <w:t xml:space="preserve">2.1.1 </w:t>
      </w:r>
      <w:r w:rsidR="005E1C9A">
        <w:rPr>
          <w:lang w:val="en-US" w:eastAsia="zh-CN"/>
        </w:rPr>
        <w:t>Requirements</w:t>
      </w:r>
      <w:r w:rsidR="005E1C9A">
        <w:rPr>
          <w:rFonts w:hint="eastAsia"/>
          <w:lang w:val="en-US" w:eastAsia="zh-CN"/>
        </w:rPr>
        <w:t xml:space="preserve"> </w:t>
      </w:r>
      <w:r w:rsidR="005E1C9A">
        <w:rPr>
          <w:lang w:val="en-US" w:eastAsia="zh-CN"/>
        </w:rPr>
        <w:t xml:space="preserve">of </w:t>
      </w:r>
      <w:r>
        <w:rPr>
          <w:rFonts w:hint="eastAsia"/>
          <w:lang w:val="en-US" w:eastAsia="zh-CN"/>
        </w:rPr>
        <w:t>Data</w:t>
      </w:r>
      <w:r>
        <w:rPr>
          <w:lang w:val="en-US" w:eastAsia="zh-CN"/>
        </w:rPr>
        <w:t xml:space="preserve"> </w:t>
      </w:r>
      <w:r>
        <w:rPr>
          <w:rFonts w:hint="eastAsia"/>
          <w:lang w:val="en-US" w:eastAsia="zh-CN"/>
        </w:rPr>
        <w:t>Collection</w:t>
      </w:r>
      <w:r>
        <w:rPr>
          <w:lang w:val="en-US" w:eastAsia="zh-CN"/>
        </w:rPr>
        <w:t xml:space="preserve"> </w:t>
      </w:r>
    </w:p>
    <w:p w14:paraId="5751DD1C" w14:textId="15BD6F07" w:rsidR="000F259D" w:rsidRPr="000F259D" w:rsidRDefault="00B442C0" w:rsidP="000F259D">
      <w:pPr>
        <w:rPr>
          <w:rFonts w:ascii="Times New Roman" w:eastAsia="Malgun Gothic" w:hAnsi="Times New Roman" w:cs="Batang"/>
          <w:lang w:val="en-US" w:eastAsia="en-US"/>
        </w:rPr>
      </w:pPr>
      <w:r>
        <w:rPr>
          <w:rFonts w:ascii="Times New Roman" w:eastAsia="Malgun Gothic" w:hAnsi="Times New Roman" w:cs="Batang"/>
          <w:lang w:eastAsia="en-US"/>
        </w:rPr>
        <w:t xml:space="preserve">In 5G </w:t>
      </w:r>
      <w:r>
        <w:rPr>
          <w:rFonts w:ascii="Times New Roman" w:eastAsia="Malgun Gothic" w:hAnsi="Times New Roman" w:cs="Batang"/>
          <w:lang w:val="en-US" w:eastAsia="en-US"/>
        </w:rPr>
        <w:t>NR, s</w:t>
      </w:r>
      <w:r w:rsidRPr="00FB14C4">
        <w:rPr>
          <w:rFonts w:ascii="Times New Roman" w:eastAsia="Malgun Gothic" w:hAnsi="Times New Roman" w:cs="Batang"/>
          <w:lang w:val="en-US" w:eastAsia="en-US"/>
        </w:rPr>
        <w:t xml:space="preserve">everal use cases have been studied on </w:t>
      </w:r>
      <w:r>
        <w:rPr>
          <w:rFonts w:ascii="BlinkMacSystemFont" w:hAnsi="BlinkMacSystemFont"/>
          <w:color w:val="111111"/>
          <w:shd w:val="clear" w:color="auto" w:fill="FFFFFF"/>
        </w:rPr>
        <w:t xml:space="preserve">leveraging </w:t>
      </w:r>
      <w:r w:rsidRPr="00FB14C4">
        <w:rPr>
          <w:rFonts w:ascii="Times New Roman" w:eastAsia="Malgun Gothic" w:hAnsi="Times New Roman" w:cs="Batang"/>
          <w:lang w:val="en-US" w:eastAsia="en-US"/>
        </w:rPr>
        <w:t>AI/ML to improve network performance</w:t>
      </w:r>
      <w:r>
        <w:rPr>
          <w:rFonts w:ascii="Times New Roman" w:eastAsia="Malgun Gothic" w:hAnsi="Times New Roman" w:cs="Batang"/>
          <w:lang w:val="en-US" w:eastAsia="en-US"/>
        </w:rPr>
        <w:t>, such as CS</w:t>
      </w:r>
      <w:r w:rsidRPr="001A7EB2">
        <w:rPr>
          <w:rFonts w:ascii="Times New Roman" w:eastAsia="Malgun Gothic" w:hAnsi="Times New Roman" w:cs="Batang"/>
          <w:lang w:val="en-US" w:eastAsia="en-US"/>
        </w:rPr>
        <w:t>I feedback enhancement, beam management and positioning enhancement</w:t>
      </w:r>
      <w:r>
        <w:rPr>
          <w:rFonts w:ascii="Times New Roman" w:eastAsia="Malgun Gothic" w:hAnsi="Times New Roman" w:cs="Batang"/>
          <w:lang w:val="en-US" w:eastAsia="en-US"/>
        </w:rPr>
        <w:t xml:space="preserve">. </w:t>
      </w:r>
      <w:r w:rsidRPr="00F00CCE">
        <w:rPr>
          <w:rFonts w:ascii="Times New Roman" w:eastAsia="Malgun Gothic" w:hAnsi="Times New Roman" w:cs="Batang"/>
          <w:lang w:val="en-US" w:eastAsia="en-US"/>
        </w:rPr>
        <w:t xml:space="preserve">In each scenario, </w:t>
      </w:r>
      <w:r w:rsidR="00CE60BB">
        <w:rPr>
          <w:rFonts w:ascii="Times New Roman" w:eastAsia="Malgun Gothic" w:hAnsi="Times New Roman" w:cs="Batang"/>
          <w:lang w:val="en-US" w:eastAsia="en-US"/>
        </w:rPr>
        <w:t xml:space="preserve">data collection </w:t>
      </w:r>
      <w:r w:rsidR="000F259D">
        <w:rPr>
          <w:rFonts w:ascii="Times New Roman" w:eastAsia="Malgun Gothic" w:hAnsi="Times New Roman" w:cs="Batang"/>
          <w:lang w:val="en-US" w:eastAsia="en-US"/>
        </w:rPr>
        <w:t xml:space="preserve">process has been </w:t>
      </w:r>
      <w:r w:rsidR="000F259D" w:rsidRPr="000F259D">
        <w:rPr>
          <w:rFonts w:ascii="Times New Roman" w:eastAsia="Malgun Gothic" w:hAnsi="Times New Roman" w:cs="Batang"/>
          <w:lang w:val="en-US" w:eastAsia="en-US"/>
        </w:rPr>
        <w:t>thoroughly discussed</w:t>
      </w:r>
      <w:r w:rsidR="000F259D">
        <w:rPr>
          <w:rFonts w:ascii="Times New Roman" w:eastAsia="Malgun Gothic" w:hAnsi="Times New Roman" w:cs="Batang"/>
          <w:lang w:val="en-US" w:eastAsia="en-US"/>
        </w:rPr>
        <w:t xml:space="preserve"> according to service types (e.g inference, training)</w:t>
      </w:r>
      <w:r w:rsidR="000F259D">
        <w:rPr>
          <w:rFonts w:ascii="Times New Roman" w:eastAsia="Malgun Gothic" w:hAnsi="Times New Roman" w:cs="Batang"/>
          <w:lang w:eastAsia="en-US"/>
        </w:rPr>
        <w:t xml:space="preserve">, </w:t>
      </w:r>
      <w:r w:rsidR="00E022A6">
        <w:rPr>
          <w:rFonts w:ascii="Times New Roman" w:eastAsia="Malgun Gothic" w:hAnsi="Times New Roman" w:cs="Batang"/>
          <w:lang w:eastAsia="en-US"/>
        </w:rPr>
        <w:t>possible</w:t>
      </w:r>
      <w:r w:rsidR="00E022A6" w:rsidRPr="00E022A6">
        <w:rPr>
          <w:rFonts w:ascii="Times New Roman" w:eastAsia="Malgun Gothic" w:hAnsi="Times New Roman" w:cs="Batang"/>
          <w:lang w:eastAsia="en-US"/>
        </w:rPr>
        <w:t xml:space="preserve"> end point pairs</w:t>
      </w:r>
      <w:r w:rsidR="000F259D">
        <w:rPr>
          <w:rFonts w:ascii="Times New Roman" w:eastAsia="Malgun Gothic" w:hAnsi="Times New Roman" w:cs="Batang"/>
          <w:lang w:eastAsia="en-US"/>
        </w:rPr>
        <w:t>, minimize UE impacts.</w:t>
      </w:r>
    </w:p>
    <w:p w14:paraId="5707A3CB" w14:textId="4BA3D886" w:rsidR="000012C6" w:rsidRPr="00A47704" w:rsidRDefault="00CE60BB" w:rsidP="000012C6">
      <w:pPr>
        <w:rPr>
          <w:rFonts w:ascii="Times New Roman" w:eastAsia="Malgun Gothic" w:hAnsi="Times New Roman" w:cs="Batang"/>
          <w:lang w:eastAsia="en-US"/>
        </w:rPr>
      </w:pPr>
      <w:r w:rsidRPr="00A47704">
        <w:rPr>
          <w:rFonts w:ascii="Times New Roman" w:eastAsia="Malgun Gothic" w:hAnsi="Times New Roman" w:cs="Batang"/>
          <w:lang w:eastAsia="en-US"/>
        </w:rPr>
        <w:t>As 6G networks progressively integrate advanced capabilities like AI/ML and multi-dimensional sensing, they will need to collect and manage massive amounts of multi-source, heterogeneous data (from diverse formats and data resource) generated by 6G system. Therefore, 6G networks shall consider these</w:t>
      </w:r>
      <w:r w:rsidR="000F259D">
        <w:rPr>
          <w:rFonts w:ascii="Times New Roman" w:eastAsia="Malgun Gothic" w:hAnsi="Times New Roman" w:cs="Batang"/>
          <w:lang w:eastAsia="en-US"/>
        </w:rPr>
        <w:t xml:space="preserve"> dimensions</w:t>
      </w:r>
      <w:r w:rsidRPr="00A47704">
        <w:rPr>
          <w:rFonts w:ascii="Times New Roman" w:eastAsia="Malgun Gothic" w:hAnsi="Times New Roman" w:cs="Batang"/>
          <w:lang w:eastAsia="en-US"/>
        </w:rPr>
        <w:t xml:space="preserve"> and support efficient data collection and control mechanism to meet both universal and scenario-specific requirements across diverse use cases, such as AI, sensing, XR services, and digital twin networks.</w:t>
      </w:r>
    </w:p>
    <w:p w14:paraId="353BEFB2" w14:textId="3B2CF39C" w:rsidR="00B442C0" w:rsidRDefault="00B442C0" w:rsidP="000012C6">
      <w:pPr>
        <w:rPr>
          <w:rFonts w:eastAsiaTheme="minorEastAsia"/>
        </w:rPr>
      </w:pPr>
      <w:r>
        <w:rPr>
          <w:rFonts w:ascii="Times New Roman" w:eastAsiaTheme="minorEastAsia" w:hAnsi="Times New Roman" w:cs="Batang"/>
          <w:lang w:val="en-US"/>
        </w:rPr>
        <w:t>From the RAN side’s perspective, f</w:t>
      </w:r>
      <w:r w:rsidRPr="00664497">
        <w:rPr>
          <w:rFonts w:ascii="Times New Roman" w:eastAsiaTheme="minorEastAsia" w:hAnsi="Times New Roman" w:cs="Batang"/>
          <w:lang w:val="en-US"/>
        </w:rPr>
        <w:t>acing these new data char</w:t>
      </w:r>
      <w:bookmarkStart w:id="4" w:name="OLE_LINK70"/>
      <w:r w:rsidRPr="00664497">
        <w:rPr>
          <w:rFonts w:ascii="Times New Roman" w:eastAsiaTheme="minorEastAsia" w:hAnsi="Times New Roman" w:cs="Batang"/>
          <w:lang w:val="en-US"/>
        </w:rPr>
        <w:t xml:space="preserve">acteristics, the 6G network capability of data </w:t>
      </w:r>
      <w:r>
        <w:rPr>
          <w:rFonts w:ascii="Times New Roman" w:eastAsiaTheme="minorEastAsia" w:hAnsi="Times New Roman" w:cs="Batang"/>
          <w:lang w:val="en-US"/>
        </w:rPr>
        <w:t>collection</w:t>
      </w:r>
      <w:r w:rsidRPr="00664497">
        <w:rPr>
          <w:rFonts w:ascii="Times New Roman" w:eastAsiaTheme="minorEastAsia" w:hAnsi="Times New Roman" w:cs="Batang"/>
          <w:lang w:val="en-US"/>
        </w:rPr>
        <w:t xml:space="preserve"> needs to be extended based on the 5G network</w:t>
      </w:r>
      <w:r>
        <w:rPr>
          <w:rFonts w:ascii="Times New Roman" w:eastAsiaTheme="minorEastAsia" w:hAnsi="Times New Roman" w:cs="Batang"/>
          <w:lang w:val="en-US"/>
        </w:rPr>
        <w:t xml:space="preserve">, </w:t>
      </w:r>
      <w:r w:rsidRPr="00664497">
        <w:rPr>
          <w:rFonts w:ascii="Times New Roman" w:eastAsiaTheme="minorEastAsia" w:hAnsi="Times New Roman" w:cs="Batang"/>
          <w:lang w:val="en-US"/>
        </w:rPr>
        <w:t>including</w:t>
      </w:r>
      <w:bookmarkEnd w:id="4"/>
      <w:r>
        <w:rPr>
          <w:rFonts w:ascii="Times New Roman" w:eastAsiaTheme="minorEastAsia" w:hAnsi="Times New Roman" w:cs="Batang"/>
          <w:lang w:val="en-US"/>
        </w:rPr>
        <w:t xml:space="preserve"> enhancements in c</w:t>
      </w:r>
      <w:r w:rsidRPr="00892F0F">
        <w:rPr>
          <w:rFonts w:ascii="Times New Roman" w:eastAsiaTheme="minorEastAsia" w:hAnsi="Times New Roman" w:cs="Batang"/>
          <w:lang w:val="en-US"/>
        </w:rPr>
        <w:t>ontrollability</w:t>
      </w:r>
      <w:r>
        <w:rPr>
          <w:rFonts w:ascii="Times New Roman" w:eastAsiaTheme="minorEastAsia" w:hAnsi="Times New Roman" w:cs="Batang"/>
          <w:lang w:val="en-US"/>
        </w:rPr>
        <w:t>, UE selection, and visibility</w:t>
      </w:r>
      <w:r w:rsidRPr="00664497">
        <w:rPr>
          <w:rFonts w:ascii="Times New Roman" w:eastAsiaTheme="minorEastAsia" w:hAnsi="Times New Roman" w:cs="Batang"/>
          <w:lang w:val="en-US"/>
        </w:rPr>
        <w:t>.</w:t>
      </w:r>
    </w:p>
    <w:p w14:paraId="71478542" w14:textId="5703DB76" w:rsidR="00B442C0" w:rsidRPr="00E45E5F" w:rsidRDefault="00B442C0" w:rsidP="002769C2">
      <w:pPr>
        <w:pStyle w:val="a7"/>
        <w:numPr>
          <w:ilvl w:val="0"/>
          <w:numId w:val="14"/>
        </w:numPr>
        <w:rPr>
          <w:rFonts w:ascii="Times New Roman" w:eastAsiaTheme="minorEastAsia" w:hAnsi="Times New Roman"/>
          <w:b/>
          <w:bCs/>
          <w:lang w:val="en-US"/>
        </w:rPr>
      </w:pPr>
      <w:r w:rsidRPr="00E45E5F">
        <w:rPr>
          <w:rFonts w:ascii="Times New Roman" w:eastAsiaTheme="minorEastAsia" w:hAnsi="Times New Roman"/>
          <w:b/>
          <w:bCs/>
          <w:lang w:val="en-US"/>
        </w:rPr>
        <w:t>Controllability</w:t>
      </w:r>
    </w:p>
    <w:p w14:paraId="5FD02BA9" w14:textId="77777777" w:rsidR="00B442C0" w:rsidRDefault="00B442C0" w:rsidP="00B442C0">
      <w:pPr>
        <w:rPr>
          <w:rFonts w:ascii="Times New Roman" w:eastAsiaTheme="minorEastAsia" w:hAnsi="Times New Roman" w:cs="Batang"/>
          <w:lang w:val="en-US"/>
        </w:rPr>
      </w:pPr>
      <w:r w:rsidRPr="00884D5C">
        <w:rPr>
          <w:rFonts w:ascii="Times New Roman" w:eastAsiaTheme="minorEastAsia" w:hAnsi="Times New Roman" w:cs="Batang"/>
          <w:lang w:val="en-US"/>
        </w:rPr>
        <w:t xml:space="preserve">Data collection is crucial for enabling various AI/ML-assisted use cases. In 5G NR AI/ML air interface discussions, it is </w:t>
      </w:r>
      <w:r>
        <w:rPr>
          <w:rFonts w:ascii="Times New Roman" w:eastAsiaTheme="minorEastAsia" w:hAnsi="Times New Roman" w:cs="Batang"/>
          <w:lang w:val="en-US"/>
        </w:rPr>
        <w:t>agreed</w:t>
      </w:r>
      <w:r w:rsidRPr="00884D5C">
        <w:rPr>
          <w:rFonts w:ascii="Times New Roman" w:eastAsiaTheme="minorEastAsia" w:hAnsi="Times New Roman" w:cs="Batang"/>
          <w:lang w:val="en-US"/>
        </w:rPr>
        <w:t xml:space="preserve"> that data collection initiation and configuration </w:t>
      </w:r>
      <w:r w:rsidRPr="00ED0CB0">
        <w:rPr>
          <w:rFonts w:ascii="Times New Roman" w:eastAsiaTheme="minorEastAsia" w:hAnsi="Times New Roman" w:cs="Batang"/>
          <w:lang w:val="en-US"/>
        </w:rPr>
        <w:t>for data collection</w:t>
      </w:r>
      <w:r w:rsidRPr="00884D5C">
        <w:rPr>
          <w:rFonts w:ascii="Times New Roman" w:eastAsiaTheme="minorEastAsia" w:hAnsi="Times New Roman" w:cs="Batang"/>
          <w:lang w:val="en-US"/>
        </w:rPr>
        <w:t xml:space="preserve"> are under network control, a principle that should be carried over to 6G</w:t>
      </w:r>
      <w:r>
        <w:rPr>
          <w:rFonts w:ascii="Times New Roman" w:eastAsiaTheme="minorEastAsia" w:hAnsi="Times New Roman" w:cs="Batang"/>
          <w:lang w:val="en-US"/>
        </w:rPr>
        <w:t>R</w:t>
      </w:r>
      <w:r w:rsidRPr="00884D5C">
        <w:rPr>
          <w:rFonts w:ascii="Times New Roman" w:eastAsiaTheme="minorEastAsia" w:hAnsi="Times New Roman" w:cs="Batang"/>
          <w:lang w:val="en-US"/>
        </w:rPr>
        <w:t xml:space="preserve">. Specifically, the RAN node can determine </w:t>
      </w:r>
      <w:r>
        <w:rPr>
          <w:rFonts w:ascii="Times New Roman" w:eastAsiaTheme="minorEastAsia" w:hAnsi="Times New Roman" w:cs="Batang"/>
          <w:lang w:val="en-US"/>
        </w:rPr>
        <w:t xml:space="preserve">if </w:t>
      </w:r>
      <w:r>
        <w:rPr>
          <w:rFonts w:ascii="Times New Roman" w:eastAsiaTheme="minorEastAsia" w:hAnsi="Times New Roman" w:cs="Batang" w:hint="eastAsia"/>
          <w:lang w:val="en-US"/>
        </w:rPr>
        <w:t>and</w:t>
      </w:r>
      <w:r>
        <w:rPr>
          <w:rFonts w:ascii="Times New Roman" w:eastAsiaTheme="minorEastAsia" w:hAnsi="Times New Roman" w:cs="Batang"/>
          <w:lang w:val="en-US"/>
        </w:rPr>
        <w:t xml:space="preserve"> </w:t>
      </w:r>
      <w:r w:rsidRPr="00884D5C">
        <w:rPr>
          <w:rFonts w:ascii="Times New Roman" w:eastAsiaTheme="minorEastAsia" w:hAnsi="Times New Roman" w:cs="Batang"/>
          <w:lang w:val="en-US"/>
        </w:rPr>
        <w:t>when to start or stop data collection and configure whether the UE is allowed to request data collection. For some use cases, such as beam management, the RAN provides the data collection configuration for training a UE-side model. In other cases, such as positioning, the configuration may come from outside the RAN (e.g., LMF). Even in these latter cases, some level of RAN awareness and control is necessary to ensure that UE performance is not adversely affected by data collection measurements.</w:t>
      </w:r>
      <w:r>
        <w:rPr>
          <w:rFonts w:ascii="Times New Roman" w:eastAsiaTheme="minorEastAsia" w:hAnsi="Times New Roman" w:cs="Batang"/>
          <w:lang w:val="en-US"/>
        </w:rPr>
        <w:t xml:space="preserve"> </w:t>
      </w:r>
    </w:p>
    <w:p w14:paraId="5027E7CE" w14:textId="77777777" w:rsidR="00B442C0" w:rsidRPr="00E45E5F" w:rsidRDefault="00B442C0" w:rsidP="00B442C0">
      <w:pPr>
        <w:pStyle w:val="a7"/>
        <w:numPr>
          <w:ilvl w:val="0"/>
          <w:numId w:val="14"/>
        </w:numPr>
        <w:rPr>
          <w:rFonts w:ascii="Times New Roman" w:eastAsiaTheme="minorEastAsia" w:hAnsi="Times New Roman" w:cs="Batang"/>
          <w:b/>
          <w:bCs/>
          <w:lang w:val="en-US"/>
        </w:rPr>
      </w:pPr>
      <w:r w:rsidRPr="00E45E5F">
        <w:rPr>
          <w:rFonts w:ascii="Times New Roman" w:eastAsiaTheme="minorEastAsia" w:hAnsi="Times New Roman" w:cs="Batang"/>
          <w:b/>
          <w:bCs/>
          <w:lang w:val="en-US"/>
        </w:rPr>
        <w:t>UE selection</w:t>
      </w:r>
    </w:p>
    <w:p w14:paraId="25F4BBE1" w14:textId="1347D637" w:rsidR="00B442C0" w:rsidRPr="00664497" w:rsidRDefault="00B442C0" w:rsidP="00B442C0">
      <w:pPr>
        <w:rPr>
          <w:rFonts w:ascii="Times New Roman" w:eastAsiaTheme="minorEastAsia" w:hAnsi="Times New Roman" w:cs="Batang"/>
          <w:lang w:val="en-US"/>
        </w:rPr>
      </w:pPr>
      <w:r>
        <w:rPr>
          <w:rFonts w:ascii="Times New Roman" w:eastAsiaTheme="minorEastAsia" w:hAnsi="Times New Roman" w:cs="Batang" w:hint="eastAsia"/>
          <w:lang w:val="en-US"/>
        </w:rPr>
        <w:t>I</w:t>
      </w:r>
      <w:r>
        <w:rPr>
          <w:rFonts w:ascii="Times New Roman" w:eastAsiaTheme="minorEastAsia" w:hAnsi="Times New Roman" w:cs="Batang"/>
          <w:lang w:val="en-US"/>
        </w:rPr>
        <w:t xml:space="preserve">n the Rel-18 study on AI/ML </w:t>
      </w:r>
      <w:r w:rsidRPr="00884D5C">
        <w:rPr>
          <w:rFonts w:ascii="Times New Roman" w:eastAsiaTheme="minorEastAsia" w:hAnsi="Times New Roman" w:cs="Batang"/>
          <w:lang w:val="en-US"/>
        </w:rPr>
        <w:t>air interface</w:t>
      </w:r>
      <w:r>
        <w:rPr>
          <w:rFonts w:ascii="Times New Roman" w:eastAsiaTheme="minorEastAsia" w:hAnsi="Times New Roman" w:cs="Batang"/>
          <w:lang w:val="en-US"/>
        </w:rPr>
        <w:t xml:space="preserve">, </w:t>
      </w:r>
      <w:r w:rsidRPr="00664497">
        <w:rPr>
          <w:rFonts w:ascii="Times New Roman" w:eastAsiaTheme="minorEastAsia" w:hAnsi="Times New Roman" w:cs="Batang"/>
          <w:lang w:val="en-US"/>
        </w:rPr>
        <w:t>for network</w:t>
      </w:r>
      <w:r>
        <w:rPr>
          <w:rFonts w:ascii="Times New Roman" w:eastAsiaTheme="minorEastAsia" w:hAnsi="Times New Roman" w:cs="Batang"/>
          <w:lang w:val="en-US"/>
        </w:rPr>
        <w:t xml:space="preserve"> (NW)</w:t>
      </w:r>
      <w:r w:rsidRPr="00664497">
        <w:rPr>
          <w:rFonts w:ascii="Times New Roman" w:eastAsiaTheme="minorEastAsia" w:hAnsi="Times New Roman" w:cs="Batang"/>
          <w:lang w:val="en-US"/>
        </w:rPr>
        <w:t>-side model training</w:t>
      </w:r>
      <w:r w:rsidR="009A3949">
        <w:rPr>
          <w:rFonts w:ascii="Times New Roman" w:eastAsiaTheme="minorEastAsia" w:hAnsi="Times New Roman" w:cs="Batang"/>
          <w:lang w:val="en-US"/>
        </w:rPr>
        <w:t xml:space="preserve"> </w:t>
      </w:r>
      <w:r w:rsidR="00E659DB">
        <w:rPr>
          <w:rFonts w:ascii="Times New Roman" w:eastAsiaTheme="minorEastAsia" w:hAnsi="Times New Roman" w:cs="Batang"/>
          <w:lang w:val="en-US"/>
        </w:rPr>
        <w:fldChar w:fldCharType="begin"/>
      </w:r>
      <w:r w:rsidR="00E659DB">
        <w:rPr>
          <w:rFonts w:ascii="Times New Roman" w:eastAsiaTheme="minorEastAsia" w:hAnsi="Times New Roman" w:cs="Batang"/>
          <w:lang w:val="en-US"/>
        </w:rPr>
        <w:instrText xml:space="preserve"> REF _Ref213419074 \r \h </w:instrText>
      </w:r>
      <w:r w:rsidR="00E659DB">
        <w:rPr>
          <w:rFonts w:ascii="Times New Roman" w:eastAsiaTheme="minorEastAsia" w:hAnsi="Times New Roman" w:cs="Batang"/>
          <w:lang w:val="en-US"/>
        </w:rPr>
      </w:r>
      <w:r w:rsidR="00E659DB">
        <w:rPr>
          <w:rFonts w:ascii="Times New Roman" w:eastAsiaTheme="minorEastAsia" w:hAnsi="Times New Roman" w:cs="Batang"/>
          <w:lang w:val="en-US"/>
        </w:rPr>
        <w:fldChar w:fldCharType="separate"/>
      </w:r>
      <w:r w:rsidR="00E659DB">
        <w:rPr>
          <w:rFonts w:ascii="Times New Roman" w:eastAsiaTheme="minorEastAsia" w:hAnsi="Times New Roman" w:cs="Batang"/>
          <w:lang w:val="en-US"/>
        </w:rPr>
        <w:t>[4]</w:t>
      </w:r>
      <w:r w:rsidR="00E659DB">
        <w:rPr>
          <w:rFonts w:ascii="Times New Roman" w:eastAsiaTheme="minorEastAsia" w:hAnsi="Times New Roman" w:cs="Batang"/>
          <w:lang w:val="en-US"/>
        </w:rPr>
        <w:fldChar w:fldCharType="end"/>
      </w:r>
      <w:r w:rsidR="009A3949">
        <w:rPr>
          <w:rFonts w:ascii="Times New Roman" w:eastAsiaTheme="minorEastAsia" w:hAnsi="Times New Roman" w:cs="Batang"/>
          <w:lang w:val="en-US"/>
        </w:rPr>
        <w:t xml:space="preserve">, </w:t>
      </w:r>
      <w:r>
        <w:rPr>
          <w:rFonts w:ascii="Times New Roman" w:eastAsiaTheme="minorEastAsia" w:hAnsi="Times New Roman" w:cs="Batang"/>
          <w:lang w:val="en-US"/>
        </w:rPr>
        <w:t>a</w:t>
      </w:r>
      <w:r w:rsidRPr="00664497">
        <w:rPr>
          <w:rFonts w:ascii="Times New Roman" w:eastAsiaTheme="minorEastAsia" w:hAnsi="Times New Roman" w:cs="Batang"/>
          <w:lang w:val="en-US"/>
        </w:rPr>
        <w:t xml:space="preserve"> set of general data collection principles</w:t>
      </w:r>
      <w:r>
        <w:rPr>
          <w:rFonts w:ascii="Times New Roman" w:eastAsiaTheme="minorEastAsia" w:hAnsi="Times New Roman" w:cs="Batang"/>
          <w:lang w:val="en-US"/>
        </w:rPr>
        <w:t xml:space="preserve"> involving UE capability demands</w:t>
      </w:r>
      <w:r w:rsidRPr="00664497">
        <w:rPr>
          <w:rFonts w:ascii="Times New Roman" w:eastAsiaTheme="minorEastAsia" w:hAnsi="Times New Roman" w:cs="Batang"/>
          <w:lang w:val="en-US"/>
        </w:rPr>
        <w:t xml:space="preserve"> is expected to be considered</w:t>
      </w:r>
      <w:r>
        <w:rPr>
          <w:rFonts w:ascii="Times New Roman" w:eastAsiaTheme="minorEastAsia" w:hAnsi="Times New Roman" w:cs="Batang"/>
          <w:lang w:val="en-US"/>
        </w:rPr>
        <w:t xml:space="preserve">, </w:t>
      </w:r>
      <w:r w:rsidRPr="00664497">
        <w:rPr>
          <w:rFonts w:ascii="Times New Roman" w:eastAsiaTheme="minorEastAsia" w:hAnsi="Times New Roman" w:cs="Batang"/>
          <w:lang w:val="en-US"/>
        </w:rPr>
        <w:t>includ</w:t>
      </w:r>
      <w:r>
        <w:rPr>
          <w:rFonts w:ascii="Times New Roman" w:eastAsiaTheme="minorEastAsia" w:hAnsi="Times New Roman" w:cs="Batang"/>
          <w:lang w:val="en-US"/>
        </w:rPr>
        <w:t>ing</w:t>
      </w:r>
      <w:r w:rsidRPr="00664497">
        <w:rPr>
          <w:rFonts w:ascii="Times New Roman" w:eastAsiaTheme="minorEastAsia" w:hAnsi="Times New Roman" w:cs="Batang"/>
          <w:lang w:val="en-US"/>
        </w:rPr>
        <w:t>:</w:t>
      </w:r>
    </w:p>
    <w:p w14:paraId="38D86BBF" w14:textId="77777777" w:rsidR="00B442C0" w:rsidRPr="006E2D09" w:rsidRDefault="00B442C0" w:rsidP="00B442C0">
      <w:pPr>
        <w:rPr>
          <w:rFonts w:ascii="Times New Roman" w:eastAsiaTheme="minorEastAsia" w:hAnsi="Times New Roman" w:cs="Batang"/>
          <w:lang w:val="en-US"/>
        </w:rPr>
      </w:pPr>
      <w:r w:rsidRPr="006E2D09">
        <w:rPr>
          <w:rFonts w:ascii="Times New Roman" w:eastAsiaTheme="minorEastAsia" w:hAnsi="Times New Roman" w:cs="Batang"/>
          <w:lang w:val="en-US"/>
        </w:rPr>
        <w:t>-</w:t>
      </w:r>
      <w:r w:rsidRPr="006E2D09">
        <w:rPr>
          <w:rFonts w:ascii="Times New Roman" w:eastAsiaTheme="minorEastAsia" w:hAnsi="Times New Roman" w:cs="Batang"/>
          <w:lang w:val="en-US"/>
        </w:rPr>
        <w:tab/>
        <w:t>UE to support data logging,</w:t>
      </w:r>
    </w:p>
    <w:p w14:paraId="61AA6363" w14:textId="77777777" w:rsidR="00B442C0" w:rsidRPr="006E2D09" w:rsidRDefault="00B442C0" w:rsidP="00B442C0">
      <w:pPr>
        <w:rPr>
          <w:rFonts w:ascii="Times New Roman" w:eastAsiaTheme="minorEastAsia" w:hAnsi="Times New Roman" w:cs="Batang"/>
          <w:lang w:val="en-US"/>
        </w:rPr>
      </w:pPr>
      <w:r w:rsidRPr="006E2D09">
        <w:rPr>
          <w:rFonts w:ascii="Times New Roman" w:eastAsiaTheme="minorEastAsia" w:hAnsi="Times New Roman" w:cs="Batang"/>
          <w:lang w:val="en-US"/>
        </w:rPr>
        <w:t>-</w:t>
      </w:r>
      <w:r w:rsidRPr="006E2D09">
        <w:rPr>
          <w:rFonts w:ascii="Times New Roman" w:eastAsiaTheme="minorEastAsia" w:hAnsi="Times New Roman" w:cs="Batang"/>
          <w:lang w:val="en-US"/>
        </w:rPr>
        <w:tab/>
        <w:t>UE to report the collected data periodically, event-based, and on-demand,</w:t>
      </w:r>
    </w:p>
    <w:p w14:paraId="60B3C779" w14:textId="77777777" w:rsidR="00B442C0" w:rsidRDefault="00B442C0" w:rsidP="00B442C0">
      <w:pPr>
        <w:rPr>
          <w:rFonts w:ascii="Times New Roman" w:eastAsiaTheme="minorEastAsia" w:hAnsi="Times New Roman" w:cs="Batang"/>
          <w:lang w:val="en-US"/>
        </w:rPr>
      </w:pPr>
      <w:r w:rsidRPr="006E2D09">
        <w:rPr>
          <w:rFonts w:ascii="Times New Roman" w:eastAsiaTheme="minorEastAsia" w:hAnsi="Times New Roman" w:cs="Batang"/>
          <w:lang w:val="en-US"/>
        </w:rPr>
        <w:t>-</w:t>
      </w:r>
      <w:r w:rsidRPr="006E2D09">
        <w:rPr>
          <w:rFonts w:ascii="Times New Roman" w:eastAsiaTheme="minorEastAsia" w:hAnsi="Times New Roman" w:cs="Batang"/>
          <w:lang w:val="en-US"/>
        </w:rPr>
        <w:tab/>
        <w:t>The UE memory, processing power, energy consumption, signaling overhead should be considered.</w:t>
      </w:r>
    </w:p>
    <w:p w14:paraId="6E13EAAB" w14:textId="3C2102EA" w:rsidR="00B442C0" w:rsidRPr="00A47704" w:rsidRDefault="00B442C0" w:rsidP="000012C6">
      <w:pPr>
        <w:rPr>
          <w:rFonts w:ascii="Times New Roman" w:eastAsiaTheme="minorEastAsia" w:hAnsi="Times New Roman" w:cs="Batang"/>
          <w:lang w:val="en-US"/>
        </w:rPr>
      </w:pPr>
      <w:r w:rsidRPr="0075691D">
        <w:rPr>
          <w:rFonts w:ascii="Times New Roman" w:eastAsiaTheme="minorEastAsia" w:hAnsi="Times New Roman" w:cs="Batang"/>
          <w:lang w:val="en-US"/>
        </w:rPr>
        <w:t>Therefore, when the network-side training entity requests data from RAN nodes, the RAN may need to select appropriate UEs based on data requirements.</w:t>
      </w:r>
      <w:r>
        <w:rPr>
          <w:rFonts w:ascii="Times New Roman" w:eastAsiaTheme="minorEastAsia" w:hAnsi="Times New Roman" w:cs="Batang"/>
          <w:lang w:val="en-US"/>
        </w:rPr>
        <w:t xml:space="preserve"> </w:t>
      </w:r>
      <w:r w:rsidRPr="007F3CCA">
        <w:rPr>
          <w:rFonts w:ascii="Times New Roman" w:eastAsiaTheme="minorEastAsia" w:hAnsi="Times New Roman" w:cs="Batang"/>
          <w:lang w:val="en-US"/>
        </w:rPr>
        <w:t xml:space="preserve">Moreover, in the current SA2 discussions </w:t>
      </w:r>
      <w:r>
        <w:rPr>
          <w:rFonts w:ascii="Times New Roman" w:eastAsiaTheme="minorEastAsia" w:hAnsi="Times New Roman" w:cs="Batang"/>
          <w:lang w:val="en-US"/>
        </w:rPr>
        <w:fldChar w:fldCharType="begin"/>
      </w:r>
      <w:r>
        <w:rPr>
          <w:rFonts w:ascii="Times New Roman" w:eastAsiaTheme="minorEastAsia" w:hAnsi="Times New Roman" w:cs="Batang"/>
          <w:lang w:val="en-US"/>
        </w:rPr>
        <w:instrText xml:space="preserve"> REF _Ref210257058 \r \h </w:instrText>
      </w:r>
      <w:r>
        <w:rPr>
          <w:rFonts w:ascii="Times New Roman" w:eastAsiaTheme="minorEastAsia" w:hAnsi="Times New Roman" w:cs="Batang"/>
          <w:lang w:val="en-US"/>
        </w:rPr>
      </w:r>
      <w:r>
        <w:rPr>
          <w:rFonts w:ascii="Times New Roman" w:eastAsiaTheme="minorEastAsia" w:hAnsi="Times New Roman" w:cs="Batang"/>
          <w:lang w:val="en-US"/>
        </w:rPr>
        <w:fldChar w:fldCharType="separate"/>
      </w:r>
      <w:r>
        <w:rPr>
          <w:rFonts w:ascii="Times New Roman" w:eastAsiaTheme="minorEastAsia" w:hAnsi="Times New Roman" w:cs="Batang"/>
          <w:lang w:val="en-US"/>
        </w:rPr>
        <w:t>[</w:t>
      </w:r>
      <w:r w:rsidR="009A3949">
        <w:rPr>
          <w:rFonts w:ascii="Times New Roman" w:eastAsiaTheme="minorEastAsia" w:hAnsi="Times New Roman" w:cs="Batang"/>
          <w:lang w:val="en-US"/>
        </w:rPr>
        <w:t>5</w:t>
      </w:r>
      <w:r>
        <w:rPr>
          <w:rFonts w:ascii="Times New Roman" w:eastAsiaTheme="minorEastAsia" w:hAnsi="Times New Roman" w:cs="Batang"/>
          <w:lang w:val="en-US"/>
        </w:rPr>
        <w:t>]</w:t>
      </w:r>
      <w:r>
        <w:rPr>
          <w:rFonts w:ascii="Times New Roman" w:eastAsiaTheme="minorEastAsia" w:hAnsi="Times New Roman" w:cs="Batang"/>
          <w:lang w:val="en-US"/>
        </w:rPr>
        <w:fldChar w:fldCharType="end"/>
      </w:r>
      <w:r w:rsidRPr="007F3CCA">
        <w:rPr>
          <w:rFonts w:ascii="Times New Roman" w:eastAsiaTheme="minorEastAsia" w:hAnsi="Times New Roman" w:cs="Batang"/>
          <w:lang w:val="en-US"/>
        </w:rPr>
        <w:t>, the UE-side training entity can instruct specific UEs, groups of UEs, or any UE to collect and report data</w:t>
      </w:r>
      <w:r>
        <w:rPr>
          <w:rFonts w:ascii="Times New Roman" w:eastAsiaTheme="minorEastAsia" w:hAnsi="Times New Roman" w:cs="Batang"/>
          <w:lang w:val="en-US"/>
        </w:rPr>
        <w:t xml:space="preserve">, which </w:t>
      </w:r>
      <w:r w:rsidRPr="007F3CCA">
        <w:rPr>
          <w:rFonts w:ascii="Times New Roman" w:eastAsiaTheme="minorEastAsia" w:hAnsi="Times New Roman" w:cs="Batang"/>
          <w:lang w:val="en-US"/>
        </w:rPr>
        <w:t>implicitly involves the UE selection process.</w:t>
      </w:r>
      <w:r>
        <w:rPr>
          <w:rFonts w:ascii="Times New Roman" w:eastAsiaTheme="minorEastAsia" w:hAnsi="Times New Roman" w:cs="Batang"/>
          <w:lang w:val="en-US"/>
        </w:rPr>
        <w:t xml:space="preserve"> As mentioned before, </w:t>
      </w:r>
      <w:r w:rsidRPr="00C2155B">
        <w:rPr>
          <w:rFonts w:ascii="Times New Roman" w:eastAsiaTheme="minorEastAsia" w:hAnsi="Times New Roman" w:cs="Batang"/>
          <w:lang w:val="en-US"/>
        </w:rPr>
        <w:t>the network sided data collection involves buffer managemen</w:t>
      </w:r>
      <w:r>
        <w:rPr>
          <w:rFonts w:ascii="Times New Roman" w:eastAsiaTheme="minorEastAsia" w:hAnsi="Times New Roman" w:cs="Batang"/>
          <w:lang w:val="en-US"/>
        </w:rPr>
        <w:t>t</w:t>
      </w:r>
      <w:r w:rsidRPr="00C2155B">
        <w:rPr>
          <w:rFonts w:ascii="Times New Roman" w:eastAsiaTheme="minorEastAsia" w:hAnsi="Times New Roman" w:cs="Batang"/>
          <w:lang w:val="en-US"/>
        </w:rPr>
        <w:t xml:space="preserve">: when the UE reaches its buffer </w:t>
      </w:r>
      <w:r w:rsidRPr="00C2155B">
        <w:rPr>
          <w:rFonts w:ascii="Times New Roman" w:eastAsiaTheme="minorEastAsia" w:hAnsi="Times New Roman" w:cs="Batang"/>
          <w:lang w:val="en-US"/>
        </w:rPr>
        <w:lastRenderedPageBreak/>
        <w:t xml:space="preserve">limitation, it stops the logging measurements. Our understanding is that the same principle applies </w:t>
      </w:r>
      <w:r>
        <w:rPr>
          <w:rFonts w:ascii="Times New Roman" w:eastAsiaTheme="minorEastAsia" w:hAnsi="Times New Roman" w:cs="Batang"/>
          <w:lang w:val="en-US"/>
        </w:rPr>
        <w:t>to</w:t>
      </w:r>
      <w:r w:rsidRPr="00C2155B">
        <w:rPr>
          <w:rFonts w:ascii="Times New Roman" w:eastAsiaTheme="minorEastAsia" w:hAnsi="Times New Roman" w:cs="Batang"/>
          <w:lang w:val="en-US"/>
        </w:rPr>
        <w:t xml:space="preserve"> the </w:t>
      </w:r>
      <w:r>
        <w:rPr>
          <w:rFonts w:ascii="Times New Roman" w:eastAsiaTheme="minorEastAsia" w:hAnsi="Times New Roman" w:cs="Batang"/>
          <w:lang w:val="en-US"/>
        </w:rPr>
        <w:t xml:space="preserve">UE selection during </w:t>
      </w:r>
      <w:r w:rsidRPr="00C2155B">
        <w:rPr>
          <w:rFonts w:ascii="Times New Roman" w:eastAsiaTheme="minorEastAsia" w:hAnsi="Times New Roman" w:cs="Batang"/>
          <w:lang w:val="en-US"/>
        </w:rPr>
        <w:t>UE</w:t>
      </w:r>
      <w:r>
        <w:rPr>
          <w:rFonts w:ascii="Times New Roman" w:eastAsiaTheme="minorEastAsia" w:hAnsi="Times New Roman" w:cs="Batang"/>
          <w:lang w:val="en-US"/>
        </w:rPr>
        <w:t>-</w:t>
      </w:r>
      <w:r w:rsidRPr="00C2155B">
        <w:rPr>
          <w:rFonts w:ascii="Times New Roman" w:eastAsiaTheme="minorEastAsia" w:hAnsi="Times New Roman" w:cs="Batang"/>
          <w:lang w:val="en-US"/>
        </w:rPr>
        <w:t>side</w:t>
      </w:r>
      <w:r>
        <w:rPr>
          <w:rFonts w:ascii="Times New Roman" w:eastAsiaTheme="minorEastAsia" w:hAnsi="Times New Roman" w:cs="Batang"/>
          <w:lang w:val="en-US"/>
        </w:rPr>
        <w:t xml:space="preserve"> data collection</w:t>
      </w:r>
      <w:r w:rsidR="00E659DB">
        <w:rPr>
          <w:rFonts w:ascii="Times New Roman" w:eastAsiaTheme="minorEastAsia" w:hAnsi="Times New Roman" w:cs="Batang"/>
          <w:lang w:val="en-US"/>
        </w:rPr>
        <w:t>.</w:t>
      </w:r>
    </w:p>
    <w:p w14:paraId="4DF4CDB4" w14:textId="67B65A4E" w:rsidR="000012C6" w:rsidRPr="00A47704" w:rsidRDefault="00CE60BB" w:rsidP="000012C6">
      <w:pPr>
        <w:rPr>
          <w:rFonts w:ascii="Times New Roman" w:eastAsiaTheme="minorEastAsia" w:hAnsi="Times New Roman"/>
          <w:b/>
          <w:bCs/>
          <w:lang w:val="en-US"/>
        </w:rPr>
      </w:pPr>
      <w:r w:rsidRPr="00673728">
        <w:rPr>
          <w:rFonts w:ascii="Times New Roman" w:eastAsiaTheme="minorEastAsia" w:hAnsi="Times New Roman"/>
          <w:b/>
          <w:bCs/>
          <w:lang w:val="en-US"/>
        </w:rPr>
        <w:t xml:space="preserve">Proposal </w:t>
      </w:r>
      <w:r>
        <w:rPr>
          <w:rFonts w:ascii="Times New Roman" w:eastAsiaTheme="minorEastAsia" w:hAnsi="Times New Roman"/>
          <w:b/>
          <w:bCs/>
          <w:lang w:val="en-US"/>
        </w:rPr>
        <w:t>3</w:t>
      </w:r>
      <w:r w:rsidRPr="00673728">
        <w:rPr>
          <w:rFonts w:ascii="Times New Roman" w:eastAsiaTheme="minorEastAsia" w:hAnsi="Times New Roman"/>
          <w:b/>
          <w:bCs/>
          <w:lang w:val="en-US"/>
        </w:rPr>
        <w:t>: For 6GR, RAN2 to study the possible function</w:t>
      </w:r>
      <w:r>
        <w:rPr>
          <w:rFonts w:ascii="Times New Roman" w:eastAsiaTheme="minorEastAsia" w:hAnsi="Times New Roman"/>
          <w:b/>
          <w:bCs/>
          <w:lang w:val="en-US"/>
        </w:rPr>
        <w:t>alitie</w:t>
      </w:r>
      <w:r w:rsidRPr="00673728">
        <w:rPr>
          <w:rFonts w:ascii="Times New Roman" w:eastAsiaTheme="minorEastAsia" w:hAnsi="Times New Roman"/>
          <w:b/>
          <w:bCs/>
          <w:lang w:val="en-US"/>
        </w:rPr>
        <w:t xml:space="preserve">s of </w:t>
      </w:r>
      <w:r>
        <w:rPr>
          <w:rFonts w:ascii="Times New Roman" w:eastAsiaTheme="minorEastAsia" w:hAnsi="Times New Roman"/>
          <w:b/>
          <w:bCs/>
          <w:lang w:val="en-US"/>
        </w:rPr>
        <w:t>Data Collection, which include</w:t>
      </w:r>
      <w:r w:rsidRPr="00673728">
        <w:rPr>
          <w:rFonts w:ascii="Times New Roman" w:eastAsiaTheme="minorEastAsia" w:hAnsi="Times New Roman"/>
          <w:b/>
          <w:bCs/>
          <w:lang w:val="en-US"/>
        </w:rPr>
        <w:t xml:space="preserve">: </w:t>
      </w:r>
      <w:r>
        <w:rPr>
          <w:rFonts w:ascii="Times New Roman" w:eastAsiaTheme="minorEastAsia" w:hAnsi="Times New Roman"/>
          <w:b/>
          <w:bCs/>
          <w:lang w:val="en-US"/>
        </w:rPr>
        <w:t>c</w:t>
      </w:r>
      <w:r w:rsidRPr="00673728">
        <w:rPr>
          <w:rFonts w:ascii="Times New Roman" w:eastAsiaTheme="minorEastAsia" w:hAnsi="Times New Roman"/>
          <w:b/>
          <w:bCs/>
          <w:lang w:val="en-US"/>
        </w:rPr>
        <w:t>ontrollability</w:t>
      </w:r>
      <w:r>
        <w:rPr>
          <w:rFonts w:ascii="Times New Roman" w:eastAsiaTheme="minorEastAsia" w:hAnsi="Times New Roman"/>
          <w:b/>
          <w:bCs/>
          <w:lang w:val="en-US"/>
        </w:rPr>
        <w:t xml:space="preserve">, </w:t>
      </w:r>
      <w:r w:rsidRPr="00673728">
        <w:rPr>
          <w:rFonts w:ascii="Times New Roman" w:eastAsiaTheme="minorEastAsia" w:hAnsi="Times New Roman"/>
          <w:b/>
          <w:bCs/>
          <w:lang w:val="en-US"/>
        </w:rPr>
        <w:t xml:space="preserve">UE selection, </w:t>
      </w:r>
      <w:r>
        <w:rPr>
          <w:rFonts w:ascii="Times New Roman" w:eastAsiaTheme="minorEastAsia" w:hAnsi="Times New Roman"/>
          <w:b/>
          <w:bCs/>
          <w:lang w:val="en-US"/>
        </w:rPr>
        <w:t xml:space="preserve">and </w:t>
      </w:r>
      <w:r w:rsidRPr="00673728">
        <w:rPr>
          <w:rFonts w:ascii="Times New Roman" w:eastAsiaTheme="minorEastAsia" w:hAnsi="Times New Roman"/>
          <w:b/>
          <w:bCs/>
          <w:lang w:val="en-US"/>
        </w:rPr>
        <w:t>visibility</w:t>
      </w:r>
      <w:r>
        <w:rPr>
          <w:rFonts w:ascii="Times New Roman" w:eastAsiaTheme="minorEastAsia" w:hAnsi="Times New Roman"/>
          <w:b/>
          <w:bCs/>
          <w:lang w:val="en-US"/>
        </w:rPr>
        <w:t>.</w:t>
      </w:r>
      <w:r w:rsidRPr="00673728">
        <w:rPr>
          <w:rFonts w:ascii="Times New Roman" w:eastAsiaTheme="minorEastAsia" w:hAnsi="Times New Roman"/>
          <w:b/>
          <w:bCs/>
          <w:lang w:val="en-US"/>
        </w:rPr>
        <w:t xml:space="preserve"> </w:t>
      </w:r>
    </w:p>
    <w:p w14:paraId="53CAB4C5" w14:textId="2F540233" w:rsidR="006D52B2" w:rsidRDefault="00F867AD" w:rsidP="00F867AD">
      <w:pPr>
        <w:pStyle w:val="3"/>
        <w:ind w:left="0" w:firstLine="0"/>
        <w:rPr>
          <w:lang w:val="en-US" w:eastAsia="zh-CN"/>
        </w:rPr>
      </w:pPr>
      <w:r>
        <w:rPr>
          <w:lang w:val="en-US" w:eastAsia="zh-CN"/>
        </w:rPr>
        <w:t xml:space="preserve">2.1.2 </w:t>
      </w:r>
      <w:r w:rsidR="005E1C9A">
        <w:rPr>
          <w:lang w:val="en-US" w:eastAsia="zh-CN"/>
        </w:rPr>
        <w:t>Requirements</w:t>
      </w:r>
      <w:r w:rsidR="005E1C9A">
        <w:rPr>
          <w:rFonts w:hint="eastAsia"/>
          <w:lang w:val="en-US" w:eastAsia="zh-CN"/>
        </w:rPr>
        <w:t xml:space="preserve"> </w:t>
      </w:r>
      <w:r w:rsidR="005E1C9A">
        <w:rPr>
          <w:lang w:val="en-US" w:eastAsia="zh-CN"/>
        </w:rPr>
        <w:t xml:space="preserve">of </w:t>
      </w:r>
      <w:r w:rsidR="000012C6">
        <w:rPr>
          <w:rFonts w:hint="eastAsia"/>
          <w:lang w:val="en-US" w:eastAsia="zh-CN"/>
        </w:rPr>
        <w:t>Data</w:t>
      </w:r>
      <w:r w:rsidR="000012C6">
        <w:rPr>
          <w:lang w:val="en-US" w:eastAsia="zh-CN"/>
        </w:rPr>
        <w:t xml:space="preserve"> </w:t>
      </w:r>
      <w:r w:rsidR="00480CC1">
        <w:rPr>
          <w:lang w:val="en-US" w:eastAsia="zh-CN"/>
        </w:rPr>
        <w:t xml:space="preserve">Transfer </w:t>
      </w:r>
    </w:p>
    <w:p w14:paraId="607CB8FE" w14:textId="65C09326" w:rsidR="000012C6" w:rsidRPr="009F50DF" w:rsidRDefault="000012C6" w:rsidP="009F50DF">
      <w:pPr>
        <w:rPr>
          <w:rFonts w:ascii="Times New Roman" w:eastAsiaTheme="minorEastAsia" w:hAnsi="Times New Roman"/>
          <w:bCs/>
          <w:lang w:val="en-US"/>
        </w:rPr>
      </w:pPr>
      <w:r>
        <w:rPr>
          <w:rFonts w:ascii="Times New Roman" w:eastAsiaTheme="minorEastAsia" w:hAnsi="Times New Roman"/>
          <w:bCs/>
          <w:lang w:val="en-US"/>
        </w:rPr>
        <w:t xml:space="preserve">Based on prior work in 5G and </w:t>
      </w:r>
      <w:r w:rsidR="0013229F">
        <w:rPr>
          <w:rFonts w:ascii="Times New Roman" w:eastAsiaTheme="minorEastAsia" w:hAnsi="Times New Roman"/>
          <w:bCs/>
          <w:lang w:val="en-US"/>
        </w:rPr>
        <w:t>analyses</w:t>
      </w:r>
      <w:r>
        <w:rPr>
          <w:rFonts w:ascii="Times New Roman" w:eastAsiaTheme="minorEastAsia" w:hAnsi="Times New Roman"/>
          <w:bCs/>
          <w:lang w:val="en-US"/>
        </w:rPr>
        <w:t xml:space="preserve"> of AI/ML and sensing</w:t>
      </w:r>
      <w:r w:rsidR="0013229F">
        <w:rPr>
          <w:rFonts w:ascii="Times New Roman" w:eastAsiaTheme="minorEastAsia" w:hAnsi="Times New Roman"/>
          <w:bCs/>
          <w:lang w:val="en-US"/>
        </w:rPr>
        <w:t xml:space="preserve"> in our other contribution</w:t>
      </w:r>
      <w:r w:rsidR="006D65D8">
        <w:rPr>
          <w:rFonts w:ascii="Times New Roman" w:eastAsiaTheme="minorEastAsia" w:hAnsi="Times New Roman"/>
          <w:bCs/>
          <w:lang w:val="en-US"/>
        </w:rPr>
        <w:t xml:space="preserve"> </w:t>
      </w:r>
      <w:r w:rsidR="00E659DB">
        <w:rPr>
          <w:rFonts w:ascii="Times New Roman" w:eastAsiaTheme="minorEastAsia" w:hAnsi="Times New Roman"/>
          <w:bCs/>
          <w:lang w:val="en-US"/>
        </w:rPr>
        <w:fldChar w:fldCharType="begin"/>
      </w:r>
      <w:r w:rsidR="00E659DB">
        <w:rPr>
          <w:rFonts w:ascii="Times New Roman" w:eastAsiaTheme="minorEastAsia" w:hAnsi="Times New Roman"/>
          <w:bCs/>
          <w:lang w:val="en-US"/>
        </w:rPr>
        <w:instrText xml:space="preserve"> REF _Ref213419155 \r \h </w:instrText>
      </w:r>
      <w:r w:rsidR="00E659DB">
        <w:rPr>
          <w:rFonts w:ascii="Times New Roman" w:eastAsiaTheme="minorEastAsia" w:hAnsi="Times New Roman"/>
          <w:bCs/>
          <w:lang w:val="en-US"/>
        </w:rPr>
      </w:r>
      <w:r w:rsidR="00E659DB">
        <w:rPr>
          <w:rFonts w:ascii="Times New Roman" w:eastAsiaTheme="minorEastAsia" w:hAnsi="Times New Roman"/>
          <w:bCs/>
          <w:lang w:val="en-US"/>
        </w:rPr>
        <w:fldChar w:fldCharType="separate"/>
      </w:r>
      <w:r w:rsidR="00E659DB">
        <w:rPr>
          <w:rFonts w:ascii="Times New Roman" w:eastAsiaTheme="minorEastAsia" w:hAnsi="Times New Roman"/>
          <w:bCs/>
          <w:lang w:val="en-US"/>
        </w:rPr>
        <w:t>[6]</w:t>
      </w:r>
      <w:r w:rsidR="00E659DB">
        <w:rPr>
          <w:rFonts w:ascii="Times New Roman" w:eastAsiaTheme="minorEastAsia" w:hAnsi="Times New Roman"/>
          <w:bCs/>
          <w:lang w:val="en-US"/>
        </w:rPr>
        <w:fldChar w:fldCharType="end"/>
      </w:r>
      <w:r>
        <w:rPr>
          <w:rFonts w:ascii="Times New Roman" w:eastAsiaTheme="minorEastAsia" w:hAnsi="Times New Roman"/>
          <w:bCs/>
          <w:lang w:val="en-US"/>
        </w:rPr>
        <w:t xml:space="preserve">, </w:t>
      </w:r>
      <w:r w:rsidR="0013229F">
        <w:rPr>
          <w:rFonts w:ascii="Times New Roman" w:eastAsiaTheme="minorEastAsia" w:hAnsi="Times New Roman"/>
          <w:bCs/>
          <w:lang w:val="en-US"/>
        </w:rPr>
        <w:t>transfer requirement of 6G</w:t>
      </w:r>
      <w:r w:rsidR="0013229F" w:rsidRPr="0013229F">
        <w:rPr>
          <w:rFonts w:ascii="Times New Roman" w:eastAsiaTheme="minorEastAsia" w:hAnsi="Times New Roman"/>
          <w:bCs/>
          <w:lang w:val="en-US"/>
        </w:rPr>
        <w:t xml:space="preserve"> system data </w:t>
      </w:r>
      <w:r w:rsidR="0013229F">
        <w:rPr>
          <w:rFonts w:ascii="Times New Roman" w:eastAsiaTheme="minorEastAsia" w:hAnsi="Times New Roman"/>
          <w:bCs/>
          <w:lang w:val="en-US"/>
        </w:rPr>
        <w:t>could be described via</w:t>
      </w:r>
      <w:r w:rsidR="0013229F" w:rsidRPr="0013229F">
        <w:rPr>
          <w:rFonts w:ascii="Times New Roman" w:eastAsiaTheme="minorEastAsia" w:hAnsi="Times New Roman"/>
          <w:bCs/>
          <w:lang w:val="en-US"/>
        </w:rPr>
        <w:t xml:space="preserve"> Data size, transmission latency, reliability, transfer frequency, multiple end point pairs and privacy &amp; security protection.</w:t>
      </w:r>
    </w:p>
    <w:p w14:paraId="7B9DF57F" w14:textId="1C28103F" w:rsidR="00AE4A23" w:rsidRDefault="003E6D91" w:rsidP="00AE4A23">
      <w:pPr>
        <w:rPr>
          <w:rFonts w:ascii="Times New Roman" w:eastAsiaTheme="minorEastAsia" w:hAnsi="Times New Roman"/>
          <w:bCs/>
          <w:lang w:val="en-US"/>
        </w:rPr>
      </w:pPr>
      <w:r w:rsidRPr="003E6D91">
        <w:rPr>
          <w:rFonts w:ascii="Times New Roman" w:eastAsiaTheme="minorEastAsia" w:hAnsi="Times New Roman"/>
          <w:bCs/>
          <w:lang w:val="en-US"/>
        </w:rPr>
        <w:t xml:space="preserve">According to the </w:t>
      </w:r>
      <w:r>
        <w:rPr>
          <w:rFonts w:ascii="Times New Roman" w:eastAsiaTheme="minorEastAsia" w:hAnsi="Times New Roman"/>
          <w:bCs/>
          <w:lang w:val="en-US"/>
        </w:rPr>
        <w:t xml:space="preserve">above transfer </w:t>
      </w:r>
      <w:r w:rsidRPr="003E6D91">
        <w:rPr>
          <w:rFonts w:ascii="Times New Roman" w:eastAsiaTheme="minorEastAsia" w:hAnsi="Times New Roman"/>
          <w:bCs/>
          <w:lang w:val="en-US"/>
        </w:rPr>
        <w:t>requirement</w:t>
      </w:r>
      <w:r>
        <w:rPr>
          <w:rFonts w:ascii="Times New Roman" w:eastAsiaTheme="minorEastAsia" w:hAnsi="Times New Roman"/>
          <w:bCs/>
          <w:lang w:val="en-US"/>
        </w:rPr>
        <w:t>s</w:t>
      </w:r>
      <w:r w:rsidRPr="003E6D91">
        <w:rPr>
          <w:rFonts w:ascii="Times New Roman" w:eastAsiaTheme="minorEastAsia" w:hAnsi="Times New Roman"/>
          <w:bCs/>
          <w:lang w:val="en-US"/>
        </w:rPr>
        <w:t xml:space="preserve">, the data volume of the AI/ML data </w:t>
      </w:r>
      <w:r>
        <w:rPr>
          <w:rFonts w:ascii="Times New Roman" w:eastAsiaTheme="minorEastAsia" w:hAnsi="Times New Roman"/>
          <w:bCs/>
          <w:lang w:val="en-US"/>
        </w:rPr>
        <w:t>may be very large</w:t>
      </w:r>
      <w:r w:rsidRPr="003E6D91">
        <w:rPr>
          <w:rFonts w:ascii="Times New Roman" w:eastAsiaTheme="minorEastAsia" w:hAnsi="Times New Roman"/>
          <w:bCs/>
          <w:lang w:val="en-US"/>
        </w:rPr>
        <w:t xml:space="preserve">. And for the online training/AI model transmission, the reliability of data transmission needs to be guaranteed. Meanwhile, online training for AI needs to be transmitted within certain latency requirement. Therefore, in order to be applicable to different types of data transmission, it is necessary to support some basic functions for </w:t>
      </w:r>
      <w:r>
        <w:rPr>
          <w:rFonts w:ascii="Times New Roman" w:eastAsiaTheme="minorEastAsia" w:hAnsi="Times New Roman"/>
          <w:bCs/>
          <w:lang w:val="en-US"/>
        </w:rPr>
        <w:t>data transfer</w:t>
      </w:r>
      <w:r w:rsidRPr="003E6D91">
        <w:rPr>
          <w:rFonts w:ascii="Times New Roman" w:eastAsiaTheme="minorEastAsia" w:hAnsi="Times New Roman"/>
          <w:bCs/>
          <w:lang w:val="en-US"/>
        </w:rPr>
        <w:t>.</w:t>
      </w:r>
      <w:r>
        <w:rPr>
          <w:rFonts w:ascii="Times New Roman" w:eastAsiaTheme="minorEastAsia" w:hAnsi="Times New Roman"/>
          <w:bCs/>
          <w:lang w:val="en-US"/>
        </w:rPr>
        <w:t xml:space="preserve"> </w:t>
      </w:r>
      <w:r w:rsidR="00AE4A23" w:rsidRPr="00AE4A23">
        <w:rPr>
          <w:rFonts w:ascii="Times New Roman" w:eastAsiaTheme="minorEastAsia" w:hAnsi="Times New Roman"/>
          <w:bCs/>
          <w:lang w:val="en-US"/>
        </w:rPr>
        <w:t xml:space="preserve">For example, the four types of data mentioned </w:t>
      </w:r>
      <w:r w:rsidR="00060211">
        <w:rPr>
          <w:rFonts w:ascii="Times New Roman" w:eastAsiaTheme="minorEastAsia" w:hAnsi="Times New Roman"/>
          <w:bCs/>
          <w:lang w:val="en-US"/>
        </w:rPr>
        <w:t xml:space="preserve">in </w:t>
      </w:r>
      <w:r w:rsidR="00E659DB">
        <w:rPr>
          <w:rFonts w:ascii="Times New Roman" w:eastAsiaTheme="minorEastAsia" w:hAnsi="Times New Roman"/>
          <w:bCs/>
          <w:lang w:val="en-US"/>
        </w:rPr>
        <w:fldChar w:fldCharType="begin"/>
      </w:r>
      <w:r w:rsidR="00E659DB">
        <w:rPr>
          <w:rFonts w:ascii="Times New Roman" w:eastAsiaTheme="minorEastAsia" w:hAnsi="Times New Roman"/>
          <w:bCs/>
          <w:lang w:val="en-US"/>
        </w:rPr>
        <w:instrText xml:space="preserve"> REF _Ref213419155 \r \h </w:instrText>
      </w:r>
      <w:r w:rsidR="00E659DB">
        <w:rPr>
          <w:rFonts w:ascii="Times New Roman" w:eastAsiaTheme="minorEastAsia" w:hAnsi="Times New Roman"/>
          <w:bCs/>
          <w:lang w:val="en-US"/>
        </w:rPr>
      </w:r>
      <w:r w:rsidR="00E659DB">
        <w:rPr>
          <w:rFonts w:ascii="Times New Roman" w:eastAsiaTheme="minorEastAsia" w:hAnsi="Times New Roman"/>
          <w:bCs/>
          <w:lang w:val="en-US"/>
        </w:rPr>
        <w:fldChar w:fldCharType="separate"/>
      </w:r>
      <w:r w:rsidR="00E659DB">
        <w:rPr>
          <w:rFonts w:ascii="Times New Roman" w:eastAsiaTheme="minorEastAsia" w:hAnsi="Times New Roman"/>
          <w:bCs/>
          <w:lang w:val="en-US"/>
        </w:rPr>
        <w:t>[6]</w:t>
      </w:r>
      <w:r w:rsidR="00E659DB">
        <w:rPr>
          <w:rFonts w:ascii="Times New Roman" w:eastAsiaTheme="minorEastAsia" w:hAnsi="Times New Roman"/>
          <w:bCs/>
          <w:lang w:val="en-US"/>
        </w:rPr>
        <w:fldChar w:fldCharType="end"/>
      </w:r>
      <w:r w:rsidR="00AE4A23" w:rsidRPr="00AE4A23">
        <w:rPr>
          <w:rFonts w:ascii="Times New Roman" w:eastAsiaTheme="minorEastAsia" w:hAnsi="Times New Roman"/>
          <w:bCs/>
          <w:lang w:val="en-US"/>
        </w:rPr>
        <w:t xml:space="preserve"> may require different bearers for transmission, and different bearers employ different scheduling/transmission strategies</w:t>
      </w:r>
      <w:r w:rsidR="00AE4A23">
        <w:rPr>
          <w:rFonts w:ascii="Times New Roman" w:eastAsiaTheme="minorEastAsia" w:hAnsi="Times New Roman"/>
          <w:bCs/>
          <w:lang w:val="en-US"/>
        </w:rPr>
        <w:t xml:space="preserve">. </w:t>
      </w:r>
    </w:p>
    <w:p w14:paraId="7C6657FD" w14:textId="2CFCAEC3" w:rsidR="00AE4A23" w:rsidRDefault="00AE4A23" w:rsidP="00AE4A23">
      <w:pPr>
        <w:rPr>
          <w:rFonts w:ascii="Times New Roman" w:eastAsiaTheme="minorEastAsia" w:hAnsi="Times New Roman"/>
          <w:bCs/>
          <w:lang w:val="en-US"/>
        </w:rPr>
      </w:pPr>
      <w:r w:rsidRPr="003E6D91">
        <w:rPr>
          <w:rFonts w:ascii="Times New Roman" w:eastAsiaTheme="minorEastAsia" w:hAnsi="Times New Roman"/>
          <w:bCs/>
          <w:lang w:val="en-US"/>
        </w:rPr>
        <w:t xml:space="preserve">Current specification provides serval functions for data transmission, such as QoS mapping, security policy, compression, </w:t>
      </w:r>
      <w:r>
        <w:rPr>
          <w:rFonts w:ascii="Times New Roman" w:eastAsiaTheme="minorEastAsia" w:hAnsi="Times New Roman"/>
          <w:bCs/>
          <w:lang w:val="en-US"/>
        </w:rPr>
        <w:t>(re)</w:t>
      </w:r>
      <w:r w:rsidRPr="003E6D91">
        <w:rPr>
          <w:rFonts w:ascii="Times New Roman" w:eastAsiaTheme="minorEastAsia" w:hAnsi="Times New Roman"/>
          <w:bCs/>
          <w:lang w:val="en-US"/>
        </w:rPr>
        <w:t>transmission, segmentation, in-order</w:t>
      </w:r>
      <w:r>
        <w:rPr>
          <w:rFonts w:ascii="Times New Roman" w:eastAsiaTheme="minorEastAsia" w:hAnsi="Times New Roman"/>
          <w:bCs/>
          <w:lang w:val="en-US"/>
        </w:rPr>
        <w:t>/out of order</w:t>
      </w:r>
      <w:r w:rsidRPr="003E6D91">
        <w:rPr>
          <w:rFonts w:ascii="Times New Roman" w:eastAsiaTheme="minorEastAsia" w:hAnsi="Times New Roman"/>
          <w:bCs/>
          <w:lang w:val="en-US"/>
        </w:rPr>
        <w:t xml:space="preserve"> delivery, etc. </w:t>
      </w:r>
      <w:r>
        <w:rPr>
          <w:rFonts w:ascii="Times New Roman" w:eastAsiaTheme="minorEastAsia" w:hAnsi="Times New Roman"/>
          <w:bCs/>
          <w:lang w:val="en-US"/>
        </w:rPr>
        <w:t xml:space="preserve">All of these functions can be used to support the above </w:t>
      </w:r>
      <w:r w:rsidRPr="003E6D91">
        <w:rPr>
          <w:rFonts w:ascii="Times New Roman" w:eastAsiaTheme="minorEastAsia" w:hAnsi="Times New Roman"/>
          <w:bCs/>
          <w:lang w:val="en-US"/>
        </w:rPr>
        <w:t>requirement</w:t>
      </w:r>
      <w:r>
        <w:rPr>
          <w:rFonts w:ascii="Times New Roman" w:eastAsiaTheme="minorEastAsia" w:hAnsi="Times New Roman"/>
          <w:bCs/>
          <w:lang w:val="en-US"/>
        </w:rPr>
        <w:t>s.</w:t>
      </w:r>
    </w:p>
    <w:p w14:paraId="74C93FE9" w14:textId="1F030B23" w:rsidR="00A47704" w:rsidRPr="00A47704" w:rsidRDefault="00A47704" w:rsidP="00AE4A23">
      <w:pPr>
        <w:rPr>
          <w:rFonts w:ascii="Times New Roman" w:eastAsiaTheme="minorEastAsia" w:hAnsi="Times New Roman" w:cs="Batang"/>
          <w:lang w:val="en-US"/>
        </w:rPr>
      </w:pPr>
      <w:r>
        <w:rPr>
          <w:rFonts w:ascii="Times New Roman" w:eastAsiaTheme="minorEastAsia" w:hAnsi="Times New Roman" w:cs="Batang"/>
          <w:lang w:val="en-US"/>
        </w:rPr>
        <w:t>In some scenario, the model is UE-specific and the related dataset/model should be delivery to unique UE and it is necessary to deliver the data via unicast mode. However, t</w:t>
      </w:r>
      <w:r w:rsidRPr="00F55831">
        <w:rPr>
          <w:rFonts w:ascii="Times New Roman" w:eastAsiaTheme="minorEastAsia" w:hAnsi="Times New Roman" w:cs="Batang"/>
          <w:lang w:val="en-US"/>
        </w:rPr>
        <w:t xml:space="preserve">he generalization ability of </w:t>
      </w:r>
      <w:r>
        <w:rPr>
          <w:rFonts w:ascii="Times New Roman" w:eastAsiaTheme="minorEastAsia" w:hAnsi="Times New Roman" w:cs="Batang"/>
          <w:lang w:val="en-US"/>
        </w:rPr>
        <w:t>a</w:t>
      </w:r>
      <w:r w:rsidRPr="00F55831">
        <w:rPr>
          <w:rFonts w:ascii="Times New Roman" w:eastAsiaTheme="minorEastAsia" w:hAnsi="Times New Roman" w:cs="Batang"/>
          <w:lang w:val="en-US"/>
        </w:rPr>
        <w:t xml:space="preserve"> model can not only improve </w:t>
      </w:r>
      <w:r>
        <w:rPr>
          <w:rFonts w:ascii="Times New Roman" w:eastAsiaTheme="minorEastAsia" w:hAnsi="Times New Roman" w:cs="Batang"/>
          <w:lang w:val="en-US"/>
        </w:rPr>
        <w:t>its</w:t>
      </w:r>
      <w:r w:rsidRPr="00F55831">
        <w:rPr>
          <w:rFonts w:ascii="Times New Roman" w:eastAsiaTheme="minorEastAsia" w:hAnsi="Times New Roman" w:cs="Batang"/>
          <w:lang w:val="en-US"/>
        </w:rPr>
        <w:t xml:space="preserve"> performance, but also enhance resource efficiency and model</w:t>
      </w:r>
      <w:r>
        <w:rPr>
          <w:rFonts w:ascii="Times New Roman" w:eastAsiaTheme="minorEastAsia" w:hAnsi="Times New Roman" w:cs="Batang"/>
          <w:lang w:val="en-US"/>
        </w:rPr>
        <w:t xml:space="preserve"> </w:t>
      </w:r>
      <w:r w:rsidRPr="00F55831">
        <w:rPr>
          <w:rFonts w:ascii="Times New Roman" w:eastAsiaTheme="minorEastAsia" w:hAnsi="Times New Roman" w:cs="Batang"/>
          <w:lang w:val="en-US"/>
        </w:rPr>
        <w:t>robustness. Therefore,</w:t>
      </w:r>
      <w:r>
        <w:rPr>
          <w:rFonts w:ascii="Times New Roman" w:eastAsiaTheme="minorEastAsia" w:hAnsi="Times New Roman" w:cs="Batang"/>
          <w:lang w:val="en-US"/>
        </w:rPr>
        <w:t xml:space="preserve"> </w:t>
      </w:r>
      <w:r w:rsidRPr="004264F2">
        <w:rPr>
          <w:rFonts w:ascii="Times New Roman" w:eastAsiaTheme="minorEastAsia" w:hAnsi="Times New Roman" w:cs="Batang"/>
          <w:lang w:val="en-US"/>
        </w:rPr>
        <w:t>it is desirable for the dataset/model parameters to be applicable across multiple UEs</w:t>
      </w:r>
      <w:r w:rsidRPr="00F55831">
        <w:rPr>
          <w:rFonts w:ascii="Times New Roman" w:eastAsiaTheme="minorEastAsia" w:hAnsi="Times New Roman" w:cs="Batang"/>
          <w:lang w:val="en-US"/>
        </w:rPr>
        <w:t xml:space="preserve">. </w:t>
      </w:r>
      <w:r w:rsidRPr="00405E11">
        <w:rPr>
          <w:rFonts w:ascii="Times New Roman" w:eastAsiaTheme="minorEastAsia" w:hAnsi="Times New Roman" w:cs="Batang"/>
          <w:lang w:val="en-US"/>
        </w:rPr>
        <w:t xml:space="preserve">Simultaneous delivery of these </w:t>
      </w:r>
      <w:r>
        <w:rPr>
          <w:rFonts w:ascii="Times New Roman" w:eastAsiaTheme="minorEastAsia" w:hAnsi="Times New Roman" w:cs="Batang"/>
          <w:lang w:val="en-US"/>
        </w:rPr>
        <w:t>dataset/</w:t>
      </w:r>
      <w:r w:rsidRPr="00405E11">
        <w:rPr>
          <w:rFonts w:ascii="Times New Roman" w:eastAsiaTheme="minorEastAsia" w:hAnsi="Times New Roman" w:cs="Batang"/>
          <w:lang w:val="en-US"/>
        </w:rPr>
        <w:t>parameters to a group of UEs is a</w:t>
      </w:r>
      <w:r>
        <w:rPr>
          <w:rFonts w:ascii="Times New Roman" w:eastAsiaTheme="minorEastAsia" w:hAnsi="Times New Roman" w:cs="Batang"/>
          <w:lang w:val="en-US"/>
        </w:rPr>
        <w:t>n</w:t>
      </w:r>
      <w:r w:rsidRPr="00405E11">
        <w:rPr>
          <w:rFonts w:ascii="Times New Roman" w:eastAsiaTheme="minorEastAsia" w:hAnsi="Times New Roman" w:cs="Batang"/>
          <w:lang w:val="en-US"/>
        </w:rPr>
        <w:t xml:space="preserve"> </w:t>
      </w:r>
      <w:r>
        <w:rPr>
          <w:rFonts w:ascii="Times New Roman" w:eastAsiaTheme="minorEastAsia" w:hAnsi="Times New Roman" w:cs="Batang"/>
          <w:lang w:val="en-US"/>
        </w:rPr>
        <w:t>energy-efficient</w:t>
      </w:r>
      <w:r w:rsidRPr="00405E11">
        <w:rPr>
          <w:rFonts w:ascii="Times New Roman" w:eastAsiaTheme="minorEastAsia" w:hAnsi="Times New Roman" w:cs="Batang"/>
          <w:lang w:val="en-US"/>
        </w:rPr>
        <w:t xml:space="preserve"> approach</w:t>
      </w:r>
      <w:r>
        <w:rPr>
          <w:rFonts w:ascii="Times New Roman" w:eastAsiaTheme="minorEastAsia" w:hAnsi="Times New Roman" w:cs="Batang"/>
          <w:lang w:val="en-US"/>
        </w:rPr>
        <w:t xml:space="preserve"> for the RAN node.</w:t>
      </w:r>
      <w:r w:rsidRPr="00405E11">
        <w:rPr>
          <w:rFonts w:ascii="Times New Roman" w:eastAsiaTheme="minorEastAsia" w:hAnsi="Times New Roman" w:cs="Batang"/>
          <w:lang w:val="en-US"/>
        </w:rPr>
        <w:t xml:space="preserve"> </w:t>
      </w:r>
      <w:r>
        <w:rPr>
          <w:rFonts w:ascii="Times New Roman" w:eastAsiaTheme="minorEastAsia" w:hAnsi="Times New Roman" w:cs="Batang"/>
          <w:lang w:val="en-US"/>
        </w:rPr>
        <w:t>Thus, t</w:t>
      </w:r>
      <w:r w:rsidRPr="00F55831">
        <w:rPr>
          <w:rFonts w:ascii="Times New Roman" w:eastAsiaTheme="minorEastAsia" w:hAnsi="Times New Roman" w:cs="Batang"/>
          <w:lang w:val="en-US"/>
        </w:rPr>
        <w:t xml:space="preserve">he existing MBS multicast/MBS broadcast </w:t>
      </w:r>
      <w:r w:rsidRPr="00405E11">
        <w:rPr>
          <w:rFonts w:ascii="Times New Roman" w:eastAsiaTheme="minorEastAsia" w:hAnsi="Times New Roman" w:cs="Batang"/>
          <w:lang w:val="en-US"/>
        </w:rPr>
        <w:t xml:space="preserve">mechanisms </w:t>
      </w:r>
      <w:r w:rsidRPr="00F55831">
        <w:rPr>
          <w:rFonts w:ascii="Times New Roman" w:eastAsiaTheme="minorEastAsia" w:hAnsi="Times New Roman" w:cs="Batang"/>
          <w:lang w:val="en-US"/>
        </w:rPr>
        <w:t xml:space="preserve">can be </w:t>
      </w:r>
      <w:r>
        <w:rPr>
          <w:rFonts w:ascii="Times New Roman" w:eastAsiaTheme="minorEastAsia" w:hAnsi="Times New Roman" w:cs="Batang"/>
          <w:lang w:val="en-US"/>
        </w:rPr>
        <w:t xml:space="preserve">further </w:t>
      </w:r>
      <w:r w:rsidRPr="00F55831">
        <w:rPr>
          <w:rFonts w:ascii="Times New Roman" w:eastAsiaTheme="minorEastAsia" w:hAnsi="Times New Roman" w:cs="Batang"/>
          <w:lang w:val="en-US"/>
        </w:rPr>
        <w:t>considered</w:t>
      </w:r>
      <w:r>
        <w:rPr>
          <w:rFonts w:ascii="Times New Roman" w:eastAsiaTheme="minorEastAsia" w:hAnsi="Times New Roman" w:cs="Batang"/>
          <w:lang w:val="en-US"/>
        </w:rPr>
        <w:t xml:space="preserve"> for model/dataset delivery</w:t>
      </w:r>
      <w:r w:rsidRPr="00F55831">
        <w:rPr>
          <w:rFonts w:ascii="Times New Roman" w:eastAsiaTheme="minorEastAsia" w:hAnsi="Times New Roman" w:cs="Batang"/>
          <w:lang w:val="en-US"/>
        </w:rPr>
        <w:t xml:space="preserve">. </w:t>
      </w:r>
      <w:r w:rsidRPr="00A47704">
        <w:rPr>
          <w:rFonts w:ascii="Times New Roman" w:eastAsiaTheme="minorEastAsia" w:hAnsi="Times New Roman" w:cs="Batang"/>
          <w:lang w:val="en-US"/>
        </w:rPr>
        <w:t>RAN2 to take unicast as the baseline in the initial discussion stage; and further study whether and how to support multicast or broadcast scheme for data delivery, e.g, AI/ML dataset/model parameters transferring.</w:t>
      </w:r>
    </w:p>
    <w:p w14:paraId="655E28EB" w14:textId="06E9036C" w:rsidR="000012C6" w:rsidRDefault="0013229F" w:rsidP="00480CC1">
      <w:pPr>
        <w:rPr>
          <w:rFonts w:ascii="Times New Roman" w:eastAsiaTheme="minorEastAsia" w:hAnsi="Times New Roman"/>
          <w:b/>
          <w:bCs/>
        </w:rPr>
      </w:pPr>
      <w:r w:rsidRPr="00682B1F">
        <w:rPr>
          <w:rFonts w:ascii="Times New Roman" w:eastAsiaTheme="minorEastAsia" w:hAnsi="Times New Roman"/>
          <w:b/>
          <w:bCs/>
          <w:lang w:val="en-US"/>
        </w:rPr>
        <w:t xml:space="preserve">Proposal </w:t>
      </w:r>
      <w:r>
        <w:rPr>
          <w:rFonts w:ascii="Times New Roman" w:eastAsiaTheme="minorEastAsia" w:hAnsi="Times New Roman"/>
          <w:b/>
          <w:bCs/>
          <w:lang w:val="en-US"/>
        </w:rPr>
        <w:t>4</w:t>
      </w:r>
      <w:r w:rsidRPr="00682B1F">
        <w:rPr>
          <w:rFonts w:ascii="Times New Roman" w:eastAsiaTheme="minorEastAsia" w:hAnsi="Times New Roman"/>
          <w:b/>
          <w:bCs/>
          <w:lang w:val="en-US"/>
        </w:rPr>
        <w:t xml:space="preserve">: </w:t>
      </w:r>
      <w:r w:rsidRPr="00673728">
        <w:rPr>
          <w:rFonts w:ascii="Times New Roman" w:eastAsiaTheme="minorEastAsia" w:hAnsi="Times New Roman"/>
          <w:b/>
          <w:bCs/>
          <w:lang w:val="en-US"/>
        </w:rPr>
        <w:t>For 6GR, RAN2 to study the possible function</w:t>
      </w:r>
      <w:r>
        <w:rPr>
          <w:rFonts w:ascii="Times New Roman" w:eastAsiaTheme="minorEastAsia" w:hAnsi="Times New Roman"/>
          <w:b/>
          <w:bCs/>
          <w:lang w:val="en-US"/>
        </w:rPr>
        <w:t>alitie</w:t>
      </w:r>
      <w:r w:rsidRPr="00673728">
        <w:rPr>
          <w:rFonts w:ascii="Times New Roman" w:eastAsiaTheme="minorEastAsia" w:hAnsi="Times New Roman"/>
          <w:b/>
          <w:bCs/>
          <w:lang w:val="en-US"/>
        </w:rPr>
        <w:t xml:space="preserve">s of </w:t>
      </w:r>
      <w:r>
        <w:rPr>
          <w:rFonts w:ascii="Times New Roman" w:eastAsiaTheme="minorEastAsia" w:hAnsi="Times New Roman"/>
          <w:b/>
          <w:bCs/>
          <w:lang w:val="en-US"/>
        </w:rPr>
        <w:t xml:space="preserve">Data Transfer, which can include: </w:t>
      </w:r>
      <w:r w:rsidRPr="00341682">
        <w:rPr>
          <w:rFonts w:ascii="Times New Roman" w:eastAsiaTheme="minorEastAsia" w:hAnsi="Times New Roman"/>
          <w:b/>
          <w:bCs/>
          <w:lang w:val="en-US"/>
        </w:rPr>
        <w:t>QoS mapping,</w:t>
      </w:r>
      <w:r>
        <w:rPr>
          <w:rFonts w:ascii="Times New Roman" w:eastAsiaTheme="minorEastAsia" w:hAnsi="Times New Roman"/>
          <w:b/>
          <w:bCs/>
          <w:lang w:val="en-US"/>
        </w:rPr>
        <w:t xml:space="preserve"> </w:t>
      </w:r>
      <w:r w:rsidRPr="00341682">
        <w:rPr>
          <w:rFonts w:ascii="Times New Roman" w:eastAsiaTheme="minorEastAsia" w:hAnsi="Times New Roman"/>
          <w:b/>
          <w:bCs/>
          <w:lang w:val="en-US"/>
        </w:rPr>
        <w:t xml:space="preserve">security policy, compression, </w:t>
      </w:r>
      <w:r w:rsidR="00AE4A23">
        <w:rPr>
          <w:rFonts w:ascii="Times New Roman" w:eastAsiaTheme="minorEastAsia" w:hAnsi="Times New Roman"/>
          <w:b/>
          <w:bCs/>
          <w:lang w:val="en-US"/>
        </w:rPr>
        <w:t>(re)</w:t>
      </w:r>
      <w:r w:rsidRPr="00341682">
        <w:rPr>
          <w:rFonts w:ascii="Times New Roman" w:eastAsiaTheme="minorEastAsia" w:hAnsi="Times New Roman"/>
          <w:b/>
          <w:bCs/>
          <w:lang w:val="en-US"/>
        </w:rPr>
        <w:t>transmission, segmentation, in-order</w:t>
      </w:r>
      <w:r w:rsidR="00AE4A23" w:rsidRPr="00AE4A23">
        <w:rPr>
          <w:rFonts w:ascii="Times New Roman" w:eastAsiaTheme="minorEastAsia" w:hAnsi="Times New Roman"/>
          <w:b/>
          <w:bCs/>
          <w:lang w:val="en-US"/>
        </w:rPr>
        <w:t>/out of order</w:t>
      </w:r>
      <w:r w:rsidRPr="00341682">
        <w:rPr>
          <w:rFonts w:ascii="Times New Roman" w:eastAsiaTheme="minorEastAsia" w:hAnsi="Times New Roman"/>
          <w:b/>
          <w:bCs/>
          <w:lang w:val="en-US"/>
        </w:rPr>
        <w:t xml:space="preserve"> delivery</w:t>
      </w:r>
      <w:r>
        <w:rPr>
          <w:rFonts w:ascii="Times New Roman" w:eastAsiaTheme="minorEastAsia" w:hAnsi="Times New Roman"/>
          <w:b/>
          <w:bCs/>
          <w:lang w:val="en-US"/>
        </w:rPr>
        <w:t xml:space="preserve">, </w:t>
      </w:r>
      <w:r w:rsidR="00A47704">
        <w:rPr>
          <w:rFonts w:ascii="Times New Roman" w:eastAsiaTheme="minorEastAsia" w:hAnsi="Times New Roman"/>
          <w:b/>
          <w:bCs/>
          <w:lang w:val="en-US"/>
        </w:rPr>
        <w:t xml:space="preserve">unicast/multicast mode </w:t>
      </w:r>
      <w:r>
        <w:rPr>
          <w:rFonts w:ascii="Times New Roman" w:eastAsiaTheme="minorEastAsia" w:hAnsi="Times New Roman"/>
          <w:b/>
          <w:bCs/>
          <w:lang w:val="en-US"/>
        </w:rPr>
        <w:t>etc.</w:t>
      </w:r>
    </w:p>
    <w:p w14:paraId="75768F20" w14:textId="41F6599F" w:rsidR="00B303E3" w:rsidRPr="00FF7FEC" w:rsidRDefault="00B303E3" w:rsidP="00B303E3">
      <w:pPr>
        <w:pStyle w:val="3"/>
        <w:ind w:left="0" w:firstLine="0"/>
        <w:rPr>
          <w:lang w:val="en-US" w:eastAsia="zh-CN"/>
        </w:rPr>
      </w:pPr>
      <w:r>
        <w:rPr>
          <w:lang w:val="en-US" w:eastAsia="zh-CN"/>
        </w:rPr>
        <w:t>2.</w:t>
      </w:r>
      <w:r w:rsidR="0070546F">
        <w:rPr>
          <w:lang w:val="en-US" w:eastAsia="zh-CN"/>
        </w:rPr>
        <w:t>1</w:t>
      </w:r>
      <w:r>
        <w:rPr>
          <w:lang w:val="en-US" w:eastAsia="zh-CN"/>
        </w:rPr>
        <w:t xml:space="preserve">.3 </w:t>
      </w:r>
      <w:r w:rsidR="005E1C9A">
        <w:rPr>
          <w:lang w:val="en-US" w:eastAsia="zh-CN"/>
        </w:rPr>
        <w:t>Requirements</w:t>
      </w:r>
      <w:r w:rsidR="005E1C9A" w:rsidRPr="00480CC1">
        <w:rPr>
          <w:lang w:val="en-US" w:eastAsia="zh-CN"/>
        </w:rPr>
        <w:t xml:space="preserve"> </w:t>
      </w:r>
      <w:r w:rsidR="005E1C9A">
        <w:rPr>
          <w:lang w:val="en-US" w:eastAsia="zh-CN"/>
        </w:rPr>
        <w:t xml:space="preserve">of </w:t>
      </w:r>
      <w:r w:rsidR="00480CC1" w:rsidRPr="00480CC1">
        <w:rPr>
          <w:lang w:val="en-US" w:eastAsia="zh-CN"/>
        </w:rPr>
        <w:t xml:space="preserve">Data Management </w:t>
      </w:r>
    </w:p>
    <w:p w14:paraId="2B4E7EC6" w14:textId="7D62336A" w:rsidR="001F4552" w:rsidRDefault="007824CD" w:rsidP="006322AB">
      <w:pPr>
        <w:rPr>
          <w:rFonts w:ascii="Times New Roman" w:eastAsiaTheme="minorEastAsia" w:hAnsi="Times New Roman" w:cs="Batang"/>
          <w:lang w:val="en-US"/>
        </w:rPr>
      </w:pPr>
      <w:r>
        <w:rPr>
          <w:rFonts w:ascii="Times New Roman" w:eastAsiaTheme="minorEastAsia" w:hAnsi="Times New Roman" w:cs="Batang"/>
          <w:lang w:val="en-US"/>
        </w:rPr>
        <w:t>It has been agreed to</w:t>
      </w:r>
      <w:r w:rsidR="007E60C8">
        <w:rPr>
          <w:rFonts w:ascii="Times New Roman" w:eastAsiaTheme="minorEastAsia" w:hAnsi="Times New Roman" w:cs="Batang"/>
          <w:lang w:val="en-US"/>
        </w:rPr>
        <w:t xml:space="preserve"> take</w:t>
      </w:r>
      <w:r w:rsidRPr="007824CD">
        <w:rPr>
          <w:rFonts w:ascii="Times New Roman" w:eastAsiaTheme="minorEastAsia" w:hAnsi="Times New Roman" w:cs="Batang"/>
          <w:lang w:val="en-US"/>
        </w:rPr>
        <w:t xml:space="preserve"> the standardized data collection framework with </w:t>
      </w:r>
      <w:r>
        <w:rPr>
          <w:rFonts w:ascii="Times New Roman" w:eastAsiaTheme="minorEastAsia" w:hAnsi="Times New Roman" w:cs="Batang"/>
          <w:lang w:val="en-US"/>
        </w:rPr>
        <w:t>controllability and visibility of standardized data</w:t>
      </w:r>
      <w:r w:rsidR="007E60C8">
        <w:rPr>
          <w:rFonts w:ascii="Times New Roman" w:eastAsiaTheme="minorEastAsia" w:hAnsi="Times New Roman" w:cs="Batang"/>
          <w:lang w:val="en-US"/>
        </w:rPr>
        <w:t xml:space="preserve"> as the baseline</w:t>
      </w:r>
      <w:r>
        <w:rPr>
          <w:rFonts w:ascii="Times New Roman" w:eastAsiaTheme="minorEastAsia" w:hAnsi="Times New Roman" w:cs="Batang"/>
          <w:lang w:val="en-US"/>
        </w:rPr>
        <w:t>. It makes it possible that the RAN node could be aware of the data content</w:t>
      </w:r>
      <w:r w:rsidR="007E60C8">
        <w:rPr>
          <w:rFonts w:ascii="Times New Roman" w:eastAsiaTheme="minorEastAsia" w:hAnsi="Times New Roman" w:cs="Batang"/>
          <w:lang w:val="en-US"/>
        </w:rPr>
        <w:t>, especially</w:t>
      </w:r>
      <w:r w:rsidR="007E60C8" w:rsidRPr="007E60C8">
        <w:rPr>
          <w:rFonts w:ascii="Times New Roman" w:eastAsiaTheme="minorEastAsia" w:hAnsi="Times New Roman" w:cs="Batang"/>
          <w:lang w:val="en-US"/>
        </w:rPr>
        <w:t xml:space="preserve"> </w:t>
      </w:r>
      <w:r w:rsidR="007E60C8">
        <w:rPr>
          <w:rFonts w:ascii="Times New Roman" w:eastAsiaTheme="minorEastAsia" w:hAnsi="Times New Roman" w:cs="Batang"/>
          <w:lang w:val="en-US"/>
        </w:rPr>
        <w:t>when RAN node is the termination point</w:t>
      </w:r>
      <w:r>
        <w:rPr>
          <w:rFonts w:ascii="Times New Roman" w:eastAsiaTheme="minorEastAsia" w:hAnsi="Times New Roman" w:cs="Batang"/>
          <w:lang w:val="en-US"/>
        </w:rPr>
        <w:t>.</w:t>
      </w:r>
      <w:r w:rsidR="007E60C8" w:rsidRPr="007E60C8">
        <w:rPr>
          <w:rFonts w:ascii="Times New Roman" w:eastAsiaTheme="minorEastAsia" w:hAnsi="Times New Roman" w:cs="Batang"/>
          <w:lang w:val="en-US"/>
        </w:rPr>
        <w:t xml:space="preserve"> </w:t>
      </w:r>
    </w:p>
    <w:p w14:paraId="3B5B7746" w14:textId="57D8E7CE" w:rsidR="001F4552" w:rsidRDefault="001F4552" w:rsidP="006322AB">
      <w:pPr>
        <w:rPr>
          <w:rFonts w:ascii="Times New Roman" w:eastAsiaTheme="minorEastAsia" w:hAnsi="Times New Roman" w:cs="Batang"/>
          <w:lang w:val="en-US"/>
        </w:rPr>
      </w:pPr>
      <w:r w:rsidRPr="001F4552">
        <w:rPr>
          <w:rFonts w:ascii="Times New Roman" w:eastAsiaTheme="minorEastAsia" w:hAnsi="Times New Roman" w:cs="Batang" w:hint="eastAsia"/>
          <w:b/>
          <w:lang w:val="en-US"/>
        </w:rPr>
        <w:t>O</w:t>
      </w:r>
      <w:r w:rsidRPr="001F4552">
        <w:rPr>
          <w:rFonts w:ascii="Times New Roman" w:eastAsiaTheme="minorEastAsia" w:hAnsi="Times New Roman" w:cs="Batang"/>
          <w:b/>
          <w:lang w:val="en-US"/>
        </w:rPr>
        <w:t xml:space="preserve">bservation </w:t>
      </w:r>
      <w:r w:rsidR="00A47704">
        <w:rPr>
          <w:rFonts w:ascii="Times New Roman" w:eastAsiaTheme="minorEastAsia" w:hAnsi="Times New Roman" w:cs="Batang"/>
          <w:b/>
          <w:lang w:val="en-US"/>
        </w:rPr>
        <w:t>3</w:t>
      </w:r>
      <w:r w:rsidRPr="001F4552">
        <w:rPr>
          <w:rFonts w:ascii="Times New Roman" w:eastAsiaTheme="minorEastAsia" w:hAnsi="Times New Roman" w:cs="Batang"/>
          <w:b/>
          <w:lang w:val="en-US"/>
        </w:rPr>
        <w:t>: It is possible that RAN could be aware of the data content if standardized data is introduced.</w:t>
      </w:r>
    </w:p>
    <w:p w14:paraId="3D85F949" w14:textId="1CD2A0B3" w:rsidR="007824CD" w:rsidRPr="003A0539" w:rsidRDefault="001F4552" w:rsidP="006322AB">
      <w:pPr>
        <w:rPr>
          <w:rFonts w:ascii="Times New Roman" w:eastAsiaTheme="minorEastAsia" w:hAnsi="Times New Roman" w:cs="Batang"/>
          <w:lang w:val="en-US"/>
        </w:rPr>
      </w:pPr>
      <w:r>
        <w:rPr>
          <w:rFonts w:ascii="Times New Roman" w:eastAsiaTheme="minorEastAsia" w:hAnsi="Times New Roman" w:cs="Batang"/>
          <w:lang w:val="en-US"/>
        </w:rPr>
        <w:t>In this case, RAN could</w:t>
      </w:r>
      <w:r w:rsidR="007E60C8">
        <w:rPr>
          <w:rFonts w:ascii="Times New Roman" w:eastAsiaTheme="minorEastAsia" w:hAnsi="Times New Roman" w:cs="Batang"/>
          <w:lang w:val="en-US"/>
        </w:rPr>
        <w:t xml:space="preserve"> </w:t>
      </w:r>
      <w:r>
        <w:rPr>
          <w:rFonts w:ascii="Times New Roman" w:eastAsiaTheme="minorEastAsia" w:hAnsi="Times New Roman" w:cs="Batang"/>
          <w:lang w:val="en-US"/>
        </w:rPr>
        <w:t>not perform the data collection procedure if the requested data has been collected before, e.g</w:t>
      </w:r>
      <w:r w:rsidR="00EB4285">
        <w:rPr>
          <w:rFonts w:ascii="Times New Roman" w:eastAsiaTheme="minorEastAsia" w:hAnsi="Times New Roman" w:cs="Batang"/>
          <w:lang w:val="en-US"/>
        </w:rPr>
        <w:t>.,</w:t>
      </w:r>
      <w:r>
        <w:rPr>
          <w:rFonts w:ascii="Times New Roman" w:eastAsiaTheme="minorEastAsia" w:hAnsi="Times New Roman" w:cs="Batang"/>
          <w:lang w:val="en-US"/>
        </w:rPr>
        <w:t xml:space="preserve"> stored in the RAN side. And then RAN could adopt the data </w:t>
      </w:r>
      <w:r w:rsidR="007E60C8">
        <w:rPr>
          <w:rFonts w:ascii="Times New Roman" w:eastAsiaTheme="minorEastAsia" w:hAnsi="Times New Roman" w:cs="Batang"/>
          <w:lang w:val="en-US"/>
        </w:rPr>
        <w:t>for different purpose</w:t>
      </w:r>
      <w:r>
        <w:rPr>
          <w:rFonts w:ascii="Times New Roman" w:eastAsiaTheme="minorEastAsia" w:hAnsi="Times New Roman" w:cs="Batang"/>
          <w:lang w:val="en-US"/>
        </w:rPr>
        <w:t>.</w:t>
      </w:r>
      <w:r w:rsidR="007E60C8">
        <w:rPr>
          <w:rFonts w:ascii="Times New Roman" w:eastAsiaTheme="minorEastAsia" w:hAnsi="Times New Roman" w:cs="Batang"/>
          <w:lang w:val="en-US"/>
        </w:rPr>
        <w:t xml:space="preserve"> For example, </w:t>
      </w:r>
      <w:r w:rsidR="007E60C8" w:rsidRPr="009B7279">
        <w:rPr>
          <w:rFonts w:ascii="Times New Roman" w:eastAsiaTheme="minorEastAsia" w:hAnsi="Times New Roman" w:cs="Batang"/>
          <w:lang w:val="en-US"/>
        </w:rPr>
        <w:t xml:space="preserve">measurement </w:t>
      </w:r>
      <w:r w:rsidR="007E60C8">
        <w:rPr>
          <w:rFonts w:ascii="Times New Roman" w:eastAsiaTheme="minorEastAsia" w:hAnsi="Times New Roman" w:cs="Batang"/>
          <w:lang w:val="en-US"/>
        </w:rPr>
        <w:t>data</w:t>
      </w:r>
      <w:r w:rsidR="007E60C8" w:rsidRPr="009B7279">
        <w:rPr>
          <w:rFonts w:ascii="Times New Roman" w:eastAsiaTheme="minorEastAsia" w:hAnsi="Times New Roman" w:cs="Batang"/>
          <w:lang w:val="en-US"/>
        </w:rPr>
        <w:t xml:space="preserve"> reported by </w:t>
      </w:r>
      <w:r w:rsidR="007E60C8">
        <w:rPr>
          <w:rFonts w:ascii="Times New Roman" w:eastAsiaTheme="minorEastAsia" w:hAnsi="Times New Roman" w:cs="Batang"/>
          <w:lang w:val="en-US"/>
        </w:rPr>
        <w:t>UEs could</w:t>
      </w:r>
      <w:r w:rsidR="007E60C8" w:rsidRPr="002F489A">
        <w:rPr>
          <w:rFonts w:ascii="Times New Roman" w:eastAsiaTheme="minorEastAsia" w:hAnsi="Times New Roman" w:cs="Batang"/>
          <w:lang w:val="en-US"/>
        </w:rPr>
        <w:t xml:space="preserve"> be accessible to multiple data consumers within 3GPP system to support </w:t>
      </w:r>
      <w:r w:rsidR="007E60C8">
        <w:rPr>
          <w:rFonts w:ascii="Times New Roman" w:eastAsiaTheme="minorEastAsia" w:hAnsi="Times New Roman" w:cs="Batang"/>
          <w:lang w:val="en-US"/>
        </w:rPr>
        <w:t>various</w:t>
      </w:r>
      <w:r w:rsidR="007E60C8" w:rsidRPr="002F489A">
        <w:rPr>
          <w:rFonts w:ascii="Times New Roman" w:eastAsiaTheme="minorEastAsia" w:hAnsi="Times New Roman" w:cs="Batang"/>
          <w:lang w:val="en-US"/>
        </w:rPr>
        <w:t xml:space="preserve"> services</w:t>
      </w:r>
      <w:r w:rsidR="007E60C8">
        <w:rPr>
          <w:rFonts w:ascii="Times New Roman" w:eastAsiaTheme="minorEastAsia" w:hAnsi="Times New Roman" w:cs="Batang"/>
          <w:lang w:val="en-US"/>
        </w:rPr>
        <w:t xml:space="preserve">, e.g., </w:t>
      </w:r>
      <w:r w:rsidR="007E60C8" w:rsidRPr="002F489A">
        <w:rPr>
          <w:rFonts w:ascii="Times New Roman" w:eastAsiaTheme="minorEastAsia" w:hAnsi="Times New Roman" w:cs="Batang"/>
          <w:lang w:val="en-US"/>
        </w:rPr>
        <w:t>analyzed and utilized by native AI for flexible resource allocation and optimized network performance.</w:t>
      </w:r>
      <w:r w:rsidR="003A0539">
        <w:rPr>
          <w:rFonts w:ascii="Times New Roman" w:eastAsiaTheme="minorEastAsia" w:hAnsi="Times New Roman" w:cs="Batang"/>
          <w:lang w:val="en-US"/>
        </w:rPr>
        <w:t xml:space="preserve"> </w:t>
      </w:r>
    </w:p>
    <w:p w14:paraId="2E71F020" w14:textId="5C32C32C" w:rsidR="007824CD" w:rsidRPr="001F4552" w:rsidRDefault="001F4552" w:rsidP="006322AB">
      <w:pPr>
        <w:rPr>
          <w:rFonts w:ascii="Times New Roman" w:eastAsiaTheme="minorEastAsia" w:hAnsi="Times New Roman" w:cs="Batang"/>
          <w:b/>
          <w:lang w:val="en-US"/>
        </w:rPr>
      </w:pPr>
      <w:r w:rsidRPr="001F4552">
        <w:rPr>
          <w:rFonts w:ascii="Times New Roman" w:eastAsiaTheme="minorEastAsia" w:hAnsi="Times New Roman" w:cs="Batang" w:hint="eastAsia"/>
          <w:b/>
          <w:lang w:val="en-US"/>
        </w:rPr>
        <w:lastRenderedPageBreak/>
        <w:t>O</w:t>
      </w:r>
      <w:r w:rsidRPr="001F4552">
        <w:rPr>
          <w:rFonts w:ascii="Times New Roman" w:eastAsiaTheme="minorEastAsia" w:hAnsi="Times New Roman" w:cs="Batang"/>
          <w:b/>
          <w:lang w:val="en-US"/>
        </w:rPr>
        <w:t xml:space="preserve">bservation </w:t>
      </w:r>
      <w:r w:rsidR="00A47704">
        <w:rPr>
          <w:rFonts w:ascii="Times New Roman" w:eastAsiaTheme="minorEastAsia" w:hAnsi="Times New Roman" w:cs="Batang"/>
          <w:b/>
          <w:lang w:val="en-US"/>
        </w:rPr>
        <w:t>4</w:t>
      </w:r>
      <w:r w:rsidRPr="001F4552">
        <w:rPr>
          <w:rFonts w:ascii="Times New Roman" w:eastAsiaTheme="minorEastAsia" w:hAnsi="Times New Roman" w:cs="Batang"/>
          <w:b/>
          <w:lang w:val="en-US"/>
        </w:rPr>
        <w:t>:</w:t>
      </w:r>
      <w:r>
        <w:rPr>
          <w:rFonts w:ascii="Times New Roman" w:eastAsiaTheme="minorEastAsia" w:hAnsi="Times New Roman" w:cs="Batang"/>
          <w:b/>
          <w:lang w:val="en-US"/>
        </w:rPr>
        <w:t xml:space="preserve"> </w:t>
      </w:r>
      <w:r w:rsidR="00A47704">
        <w:rPr>
          <w:rFonts w:ascii="Times New Roman" w:eastAsiaTheme="minorEastAsia" w:hAnsi="Times New Roman" w:cs="Batang"/>
          <w:b/>
          <w:lang w:val="en-US"/>
        </w:rPr>
        <w:t>I</w:t>
      </w:r>
      <w:r w:rsidR="007824CD" w:rsidRPr="001F4552">
        <w:rPr>
          <w:rFonts w:ascii="Times New Roman" w:eastAsiaTheme="minorEastAsia" w:hAnsi="Times New Roman" w:cs="Batang"/>
          <w:b/>
          <w:lang w:val="en-US"/>
        </w:rPr>
        <w:t xml:space="preserve">t is </w:t>
      </w:r>
      <w:r>
        <w:rPr>
          <w:rFonts w:ascii="Times New Roman" w:eastAsiaTheme="minorEastAsia" w:hAnsi="Times New Roman" w:cs="Batang"/>
          <w:b/>
          <w:lang w:val="en-US"/>
        </w:rPr>
        <w:t>efficient if</w:t>
      </w:r>
      <w:r w:rsidR="007824CD" w:rsidRPr="001F4552">
        <w:rPr>
          <w:rFonts w:ascii="Times New Roman" w:eastAsiaTheme="minorEastAsia" w:hAnsi="Times New Roman" w:cs="Batang"/>
          <w:b/>
          <w:lang w:val="en-US"/>
        </w:rPr>
        <w:t xml:space="preserve"> RAN </w:t>
      </w:r>
      <w:r>
        <w:rPr>
          <w:rFonts w:ascii="Times New Roman" w:eastAsiaTheme="minorEastAsia" w:hAnsi="Times New Roman" w:cs="Batang"/>
          <w:b/>
          <w:lang w:val="en-US"/>
        </w:rPr>
        <w:t>could</w:t>
      </w:r>
      <w:r w:rsidR="007824CD" w:rsidRPr="001F4552">
        <w:rPr>
          <w:rFonts w:ascii="Times New Roman" w:eastAsiaTheme="minorEastAsia" w:hAnsi="Times New Roman" w:cs="Batang"/>
          <w:b/>
          <w:lang w:val="en-US"/>
        </w:rPr>
        <w:t xml:space="preserve"> adapt the collected data accordingly for different performance improvement purpose.</w:t>
      </w:r>
    </w:p>
    <w:p w14:paraId="2AACD457" w14:textId="6E16BFA9" w:rsidR="00D44F2F" w:rsidRPr="00480CC1" w:rsidRDefault="006322AB" w:rsidP="00B303E3">
      <w:pPr>
        <w:rPr>
          <w:rFonts w:ascii="Times New Roman" w:eastAsiaTheme="minorEastAsia" w:hAnsi="Times New Roman" w:cs="Batang"/>
          <w:lang w:val="en-US"/>
        </w:rPr>
      </w:pPr>
      <w:r w:rsidRPr="001F4552">
        <w:rPr>
          <w:rFonts w:ascii="Times New Roman" w:eastAsiaTheme="minorEastAsia" w:hAnsi="Times New Roman" w:cs="Batang"/>
          <w:b/>
          <w:lang w:val="en-US"/>
        </w:rPr>
        <w:t xml:space="preserve">Proposal </w:t>
      </w:r>
      <w:r w:rsidR="00A47704">
        <w:rPr>
          <w:rFonts w:ascii="Times New Roman" w:eastAsiaTheme="minorEastAsia" w:hAnsi="Times New Roman" w:cs="Batang"/>
          <w:b/>
          <w:lang w:val="en-US"/>
        </w:rPr>
        <w:t>5</w:t>
      </w:r>
      <w:r w:rsidRPr="001F4552">
        <w:rPr>
          <w:rFonts w:ascii="Times New Roman" w:eastAsiaTheme="minorEastAsia" w:hAnsi="Times New Roman" w:cs="Batang"/>
          <w:b/>
          <w:lang w:val="en-US"/>
        </w:rPr>
        <w:t xml:space="preserve">: </w:t>
      </w:r>
      <w:r w:rsidR="007824CD" w:rsidRPr="001F4552">
        <w:rPr>
          <w:rFonts w:ascii="Times New Roman" w:eastAsiaTheme="minorEastAsia" w:hAnsi="Times New Roman" w:cs="Batang"/>
          <w:b/>
          <w:lang w:val="en-US"/>
        </w:rPr>
        <w:t xml:space="preserve">RAN </w:t>
      </w:r>
      <w:r w:rsidR="007E60C8" w:rsidRPr="001F4552">
        <w:rPr>
          <w:rFonts w:ascii="Times New Roman" w:eastAsiaTheme="minorEastAsia" w:hAnsi="Times New Roman" w:cs="Batang"/>
          <w:b/>
          <w:lang w:val="en-US"/>
        </w:rPr>
        <w:t>should study</w:t>
      </w:r>
      <w:r w:rsidRPr="001F4552">
        <w:rPr>
          <w:rFonts w:ascii="Times New Roman" w:eastAsiaTheme="minorEastAsia" w:hAnsi="Times New Roman" w:cs="Batang"/>
          <w:b/>
          <w:lang w:val="en-US"/>
        </w:rPr>
        <w:t xml:space="preserve"> </w:t>
      </w:r>
      <w:r w:rsidR="007E60C8" w:rsidRPr="001F4552">
        <w:rPr>
          <w:rFonts w:ascii="Times New Roman" w:eastAsiaTheme="minorEastAsia" w:hAnsi="Times New Roman" w:cs="Batang"/>
          <w:b/>
          <w:lang w:val="en-US"/>
        </w:rPr>
        <w:t xml:space="preserve">how to support </w:t>
      </w:r>
      <w:r w:rsidRPr="001F4552">
        <w:rPr>
          <w:rFonts w:ascii="Times New Roman" w:eastAsiaTheme="minorEastAsia" w:hAnsi="Times New Roman" w:cs="Batang"/>
          <w:b/>
          <w:lang w:val="en-US"/>
        </w:rPr>
        <w:t>the Data Management</w:t>
      </w:r>
      <w:r w:rsidR="007E60C8">
        <w:rPr>
          <w:rFonts w:ascii="Times New Roman" w:eastAsiaTheme="minorEastAsia" w:hAnsi="Times New Roman" w:cs="Batang"/>
          <w:b/>
          <w:lang w:val="en-US"/>
        </w:rPr>
        <w:t>,</w:t>
      </w:r>
      <w:r w:rsidRPr="001F4552">
        <w:rPr>
          <w:rFonts w:ascii="Times New Roman" w:eastAsiaTheme="minorEastAsia" w:hAnsi="Times New Roman" w:cs="Batang"/>
          <w:b/>
          <w:lang w:val="en-US"/>
        </w:rPr>
        <w:t xml:space="preserve"> </w:t>
      </w:r>
      <w:r w:rsidR="007824CD" w:rsidRPr="001F4552">
        <w:rPr>
          <w:rFonts w:ascii="Times New Roman" w:eastAsiaTheme="minorEastAsia" w:hAnsi="Times New Roman" w:cs="Batang"/>
          <w:b/>
          <w:lang w:val="en-US"/>
        </w:rPr>
        <w:t xml:space="preserve">including </w:t>
      </w:r>
      <w:r w:rsidR="007E60C8" w:rsidRPr="001F4552">
        <w:rPr>
          <w:rFonts w:ascii="Times New Roman" w:eastAsiaTheme="minorEastAsia" w:hAnsi="Times New Roman" w:cs="Batang"/>
          <w:b/>
          <w:lang w:val="en-US"/>
        </w:rPr>
        <w:t xml:space="preserve">duplication detection, data </w:t>
      </w:r>
      <w:r w:rsidR="007824CD" w:rsidRPr="001F4552">
        <w:rPr>
          <w:rFonts w:ascii="Times New Roman" w:eastAsiaTheme="minorEastAsia" w:hAnsi="Times New Roman" w:cs="Batang"/>
          <w:b/>
          <w:lang w:val="en-US"/>
        </w:rPr>
        <w:t xml:space="preserve">storage and </w:t>
      </w:r>
      <w:r w:rsidR="007E60C8" w:rsidRPr="001F4552">
        <w:rPr>
          <w:rFonts w:ascii="Times New Roman" w:eastAsiaTheme="minorEastAsia" w:hAnsi="Times New Roman" w:cs="Batang"/>
          <w:b/>
          <w:lang w:val="en-US"/>
        </w:rPr>
        <w:t xml:space="preserve">data distribution, </w:t>
      </w:r>
      <w:r w:rsidRPr="001F4552">
        <w:rPr>
          <w:rFonts w:ascii="Times New Roman" w:eastAsiaTheme="minorEastAsia" w:hAnsi="Times New Roman" w:cs="Batang"/>
          <w:b/>
          <w:lang w:val="en-US"/>
        </w:rPr>
        <w:t>to support efficient data utilization.</w:t>
      </w:r>
      <w:r w:rsidR="00444798" w:rsidRPr="001F4552">
        <w:rPr>
          <w:rFonts w:ascii="Times New Roman" w:eastAsiaTheme="minorEastAsia" w:hAnsi="Times New Roman" w:cs="Batang"/>
          <w:b/>
          <w:lang w:val="en-US"/>
        </w:rPr>
        <w:t xml:space="preserve"> </w:t>
      </w:r>
    </w:p>
    <w:p w14:paraId="7A104DB1" w14:textId="097AB26E" w:rsidR="009A3840" w:rsidRPr="009A3840" w:rsidRDefault="00A83DBB" w:rsidP="009A3840">
      <w:pPr>
        <w:pStyle w:val="2"/>
        <w:numPr>
          <w:ilvl w:val="1"/>
          <w:numId w:val="2"/>
        </w:numPr>
        <w:spacing w:before="120" w:after="120"/>
        <w:rPr>
          <w:rFonts w:eastAsiaTheme="minorEastAsia"/>
        </w:rPr>
      </w:pPr>
      <w:r>
        <w:rPr>
          <w:rFonts w:eastAsiaTheme="minorEastAsia"/>
        </w:rPr>
        <w:t xml:space="preserve">Consideration on </w:t>
      </w:r>
      <w:r w:rsidR="00480CC1">
        <w:rPr>
          <w:rFonts w:eastAsiaTheme="minorEastAsia"/>
        </w:rPr>
        <w:t xml:space="preserve">Radio </w:t>
      </w:r>
      <w:r w:rsidR="00682B1F">
        <w:rPr>
          <w:rFonts w:eastAsiaTheme="minorEastAsia"/>
        </w:rPr>
        <w:t>Protocol</w:t>
      </w:r>
    </w:p>
    <w:p w14:paraId="12DB42B4" w14:textId="11C76A9F" w:rsidR="002460C0" w:rsidRDefault="00DB31E2" w:rsidP="002460C0">
      <w:pPr>
        <w:rPr>
          <w:rFonts w:ascii="Times New Roman" w:eastAsiaTheme="minorEastAsia" w:hAnsi="Times New Roman" w:cs="Batang"/>
          <w:lang w:val="en-US"/>
        </w:rPr>
      </w:pPr>
      <w:r w:rsidRPr="002460C0">
        <w:rPr>
          <w:rFonts w:ascii="Times New Roman" w:eastAsiaTheme="minorEastAsia" w:hAnsi="Times New Roman" w:cs="Batang"/>
          <w:lang w:val="en-US"/>
        </w:rPr>
        <w:t>In 5G, AI/ML process is discussed case by case and data could be transferred via multiple path, e.g. UCI/DCI/RRC to meet requirements of different scenarios. Therefore, there will be repetitive work when new scenarios appear. 6G Day-1 RAN design should take the existing and potential use cases for data services into account to design the signaling and procedures for data collection, data transfer and data management with addressing both universal and scenario-</w:t>
      </w:r>
      <w:r w:rsidR="00E5276E" w:rsidRPr="002460C0">
        <w:rPr>
          <w:rFonts w:ascii="Times New Roman" w:eastAsiaTheme="minorEastAsia" w:hAnsi="Times New Roman" w:cs="Batang"/>
          <w:lang w:val="en-US"/>
        </w:rPr>
        <w:t>specific</w:t>
      </w:r>
      <w:r w:rsidR="00E5276E">
        <w:rPr>
          <w:rFonts w:ascii="Times New Roman" w:eastAsiaTheme="minorEastAsia" w:hAnsi="Times New Roman" w:cs="Batang"/>
          <w:lang w:val="en-US"/>
        </w:rPr>
        <w:t xml:space="preserve"> requirements</w:t>
      </w:r>
      <w:r w:rsidRPr="002460C0">
        <w:rPr>
          <w:rFonts w:ascii="Times New Roman" w:eastAsiaTheme="minorEastAsia" w:hAnsi="Times New Roman" w:cs="Batang"/>
          <w:lang w:val="en-US"/>
        </w:rPr>
        <w:t>.</w:t>
      </w:r>
      <w:r>
        <w:rPr>
          <w:rFonts w:ascii="Times New Roman" w:eastAsiaTheme="minorEastAsia" w:hAnsi="Times New Roman" w:cs="Batang"/>
          <w:lang w:val="en-US"/>
        </w:rPr>
        <w:t xml:space="preserve"> </w:t>
      </w:r>
    </w:p>
    <w:p w14:paraId="3B950C90" w14:textId="306166E2" w:rsidR="002460C0" w:rsidRDefault="00DB31E2" w:rsidP="00DB31E2">
      <w:pPr>
        <w:rPr>
          <w:rFonts w:ascii="Times New Roman" w:eastAsiaTheme="minorEastAsia" w:hAnsi="Times New Roman"/>
          <w:bCs/>
          <w:lang w:val="en-US"/>
        </w:rPr>
      </w:pPr>
      <w:r>
        <w:rPr>
          <w:rFonts w:ascii="Times New Roman" w:eastAsiaTheme="minorEastAsia" w:hAnsi="Times New Roman"/>
          <w:bCs/>
          <w:lang w:val="en-US"/>
        </w:rPr>
        <w:t xml:space="preserve">For 6G Day-1, 6GR </w:t>
      </w:r>
      <w:r w:rsidR="002460C0">
        <w:rPr>
          <w:rFonts w:ascii="Times New Roman" w:eastAsiaTheme="minorEastAsia" w:hAnsi="Times New Roman"/>
          <w:bCs/>
          <w:lang w:val="en-US"/>
        </w:rPr>
        <w:t xml:space="preserve">could consider </w:t>
      </w:r>
      <w:r w:rsidR="00EB4285">
        <w:rPr>
          <w:rFonts w:ascii="Times New Roman" w:eastAsiaTheme="minorEastAsia" w:hAnsi="Times New Roman"/>
          <w:bCs/>
          <w:lang w:val="en-US"/>
        </w:rPr>
        <w:t>introducing</w:t>
      </w:r>
      <w:r>
        <w:rPr>
          <w:rFonts w:ascii="Times New Roman" w:eastAsiaTheme="minorEastAsia" w:hAnsi="Times New Roman"/>
          <w:bCs/>
          <w:lang w:val="en-US"/>
        </w:rPr>
        <w:t xml:space="preserve"> the</w:t>
      </w:r>
      <w:r w:rsidR="002460C0">
        <w:rPr>
          <w:rFonts w:ascii="Times New Roman" w:eastAsiaTheme="minorEastAsia" w:hAnsi="Times New Roman"/>
          <w:bCs/>
          <w:lang w:val="en-US"/>
        </w:rPr>
        <w:t xml:space="preserve"> </w:t>
      </w:r>
      <w:r>
        <w:rPr>
          <w:rFonts w:ascii="Times New Roman" w:eastAsiaTheme="minorEastAsia" w:hAnsi="Times New Roman"/>
          <w:bCs/>
          <w:lang w:val="en-US"/>
        </w:rPr>
        <w:t>data plane</w:t>
      </w:r>
      <w:r w:rsidR="002460C0">
        <w:rPr>
          <w:rFonts w:ascii="Times New Roman" w:eastAsiaTheme="minorEastAsia" w:hAnsi="Times New Roman"/>
          <w:bCs/>
          <w:lang w:val="en-US"/>
        </w:rPr>
        <w:t xml:space="preserve"> which is different with control plane and user plane</w:t>
      </w:r>
      <w:r>
        <w:rPr>
          <w:rFonts w:ascii="Times New Roman" w:eastAsiaTheme="minorEastAsia" w:hAnsi="Times New Roman"/>
          <w:bCs/>
          <w:lang w:val="en-US"/>
        </w:rPr>
        <w:t xml:space="preserve"> to support </w:t>
      </w:r>
      <w:r w:rsidR="002460C0">
        <w:rPr>
          <w:rFonts w:ascii="Times New Roman" w:eastAsiaTheme="minorEastAsia" w:hAnsi="Times New Roman"/>
          <w:bCs/>
          <w:lang w:val="en-US"/>
        </w:rPr>
        <w:t>handling of 6G system data, including</w:t>
      </w:r>
      <w:r w:rsidR="002460C0" w:rsidRPr="002460C0">
        <w:rPr>
          <w:rFonts w:ascii="Times New Roman" w:eastAsiaTheme="minorEastAsia" w:hAnsi="Times New Roman"/>
          <w:bCs/>
          <w:lang w:val="en-US"/>
        </w:rPr>
        <w:t xml:space="preserve"> Data Collection, Data Delivery and Data Management.</w:t>
      </w:r>
    </w:p>
    <w:p w14:paraId="2583BB5B" w14:textId="5D69B6C2" w:rsidR="00DB31E2" w:rsidRPr="000012C6" w:rsidRDefault="002460C0" w:rsidP="00DB31E2">
      <w:pPr>
        <w:rPr>
          <w:rFonts w:ascii="Times New Roman" w:eastAsiaTheme="minorEastAsia" w:hAnsi="Times New Roman"/>
          <w:bCs/>
          <w:lang w:val="en-US"/>
        </w:rPr>
      </w:pPr>
      <w:r>
        <w:rPr>
          <w:rFonts w:ascii="Times New Roman" w:eastAsiaTheme="minorEastAsia" w:hAnsi="Times New Roman"/>
          <w:bCs/>
          <w:lang w:val="en-US"/>
        </w:rPr>
        <w:t xml:space="preserve">In the other hand, </w:t>
      </w:r>
      <w:r w:rsidR="00DB31E2" w:rsidRPr="00D20279">
        <w:rPr>
          <w:rFonts w:ascii="Times New Roman" w:eastAsiaTheme="minorEastAsia" w:hAnsi="Times New Roman"/>
          <w:bCs/>
          <w:lang w:val="en-US"/>
        </w:rPr>
        <w:t>RAN2 has evaluated how to support data collection and delivery of AI/ML via enhancing of control plane and user plane</w:t>
      </w:r>
      <w:r>
        <w:rPr>
          <w:rFonts w:ascii="Times New Roman" w:eastAsiaTheme="minorEastAsia" w:hAnsi="Times New Roman"/>
          <w:bCs/>
          <w:lang w:val="en-US"/>
        </w:rPr>
        <w:t xml:space="preserve"> in NR</w:t>
      </w:r>
      <w:r w:rsidR="00DB31E2" w:rsidRPr="00D20279">
        <w:rPr>
          <w:rFonts w:ascii="Times New Roman" w:eastAsiaTheme="minorEastAsia" w:hAnsi="Times New Roman"/>
          <w:bCs/>
          <w:lang w:val="en-US"/>
        </w:rPr>
        <w:t>.</w:t>
      </w:r>
      <w:r w:rsidR="00DB31E2">
        <w:rPr>
          <w:rFonts w:ascii="Times New Roman" w:eastAsiaTheme="minorEastAsia" w:hAnsi="Times New Roman"/>
          <w:b/>
          <w:bCs/>
          <w:lang w:val="en-US"/>
        </w:rPr>
        <w:t xml:space="preserve"> </w:t>
      </w:r>
      <w:r w:rsidR="00DB31E2" w:rsidRPr="00D20279">
        <w:rPr>
          <w:rFonts w:ascii="Times New Roman" w:eastAsiaTheme="minorEastAsia" w:hAnsi="Times New Roman"/>
          <w:bCs/>
          <w:lang w:val="en-US"/>
        </w:rPr>
        <w:t xml:space="preserve">However, </w:t>
      </w:r>
      <w:r w:rsidR="00DB31E2">
        <w:rPr>
          <w:rFonts w:ascii="Times New Roman" w:eastAsiaTheme="minorEastAsia" w:hAnsi="Times New Roman"/>
          <w:bCs/>
          <w:lang w:val="en-US"/>
        </w:rPr>
        <w:t>it is hard to define an efficient mechanism c</w:t>
      </w:r>
      <w:r w:rsidR="00DB31E2" w:rsidRPr="00882E42">
        <w:rPr>
          <w:rFonts w:ascii="Times New Roman" w:eastAsiaTheme="minorEastAsia" w:hAnsi="Times New Roman"/>
          <w:bCs/>
          <w:lang w:val="en-US"/>
        </w:rPr>
        <w:t>onstrained by backward compatibility</w:t>
      </w:r>
      <w:r w:rsidR="00DB31E2">
        <w:rPr>
          <w:rFonts w:ascii="Times New Roman" w:eastAsiaTheme="minorEastAsia" w:hAnsi="Times New Roman"/>
          <w:bCs/>
          <w:lang w:val="en-US"/>
        </w:rPr>
        <w:t xml:space="preserve">. For </w:t>
      </w:r>
      <w:r w:rsidR="00DB31E2" w:rsidRPr="005654A9">
        <w:rPr>
          <w:rFonts w:ascii="Times New Roman" w:eastAsiaTheme="minorEastAsia" w:hAnsi="Times New Roman"/>
          <w:bCs/>
          <w:lang w:val="en-US"/>
        </w:rPr>
        <w:t>6GR</w:t>
      </w:r>
      <w:r w:rsidR="00DB31E2">
        <w:rPr>
          <w:rFonts w:ascii="Times New Roman" w:eastAsiaTheme="minorEastAsia" w:hAnsi="Times New Roman"/>
          <w:bCs/>
          <w:lang w:val="en-US"/>
        </w:rPr>
        <w:t xml:space="preserve">, it is possible to </w:t>
      </w:r>
      <w:r w:rsidR="00DB31E2" w:rsidRPr="005654A9">
        <w:rPr>
          <w:rFonts w:ascii="Times New Roman" w:eastAsiaTheme="minorEastAsia" w:hAnsi="Times New Roman"/>
          <w:bCs/>
          <w:lang w:val="en-US"/>
        </w:rPr>
        <w:t xml:space="preserve">natively support a scalable and forward-compatible </w:t>
      </w:r>
      <w:r w:rsidR="00DB31E2">
        <w:rPr>
          <w:rFonts w:ascii="Times New Roman" w:eastAsiaTheme="minorEastAsia" w:hAnsi="Times New Roman"/>
          <w:bCs/>
          <w:lang w:val="en-US"/>
        </w:rPr>
        <w:t>data handling with capture data handling functionalities in Control Plane and User Plane.</w:t>
      </w:r>
    </w:p>
    <w:p w14:paraId="7CFBF4A6" w14:textId="32B84AD7" w:rsidR="002460C0" w:rsidRDefault="002460C0" w:rsidP="002460C0">
      <w:pPr>
        <w:rPr>
          <w:rFonts w:ascii="Times New Roman" w:eastAsia="Malgun Gothic" w:hAnsi="Times New Roman" w:cs="Batang"/>
          <w:b/>
          <w:lang w:val="en-US" w:eastAsia="en-US"/>
        </w:rPr>
      </w:pPr>
      <w:r>
        <w:rPr>
          <w:rFonts w:ascii="Times New Roman" w:eastAsia="Malgun Gothic" w:hAnsi="Times New Roman" w:cs="Batang"/>
          <w:b/>
          <w:lang w:val="en-US" w:eastAsia="en-US"/>
        </w:rPr>
        <w:t>Observation</w:t>
      </w:r>
      <w:r w:rsidR="00A47704">
        <w:rPr>
          <w:rFonts w:ascii="Times New Roman" w:eastAsia="Malgun Gothic" w:hAnsi="Times New Roman" w:cs="Batang"/>
          <w:b/>
          <w:lang w:val="en-US" w:eastAsia="en-US"/>
        </w:rPr>
        <w:t xml:space="preserve"> 5</w:t>
      </w:r>
      <w:r>
        <w:rPr>
          <w:rFonts w:ascii="Times New Roman" w:eastAsia="Malgun Gothic" w:hAnsi="Times New Roman" w:cs="Batang"/>
          <w:b/>
          <w:lang w:val="en-US" w:eastAsia="en-US"/>
        </w:rPr>
        <w:t>:</w:t>
      </w:r>
      <w:r w:rsidRPr="00272DDF">
        <w:rPr>
          <w:rFonts w:ascii="Times New Roman" w:eastAsia="Malgun Gothic" w:hAnsi="Times New Roman" w:cs="Batang"/>
          <w:b/>
          <w:lang w:val="en-US" w:eastAsia="en-US"/>
        </w:rPr>
        <w:t xml:space="preserve"> </w:t>
      </w:r>
      <w:r>
        <w:rPr>
          <w:rFonts w:ascii="Times New Roman" w:eastAsia="Malgun Gothic" w:hAnsi="Times New Roman" w:cs="Batang"/>
          <w:b/>
          <w:lang w:val="en-US" w:eastAsia="en-US"/>
        </w:rPr>
        <w:t>For 6GR, there are two options for unified data handling:</w:t>
      </w:r>
    </w:p>
    <w:p w14:paraId="077E44E4" w14:textId="75741169" w:rsidR="002460C0" w:rsidRDefault="002460C0" w:rsidP="00A47704">
      <w:pPr>
        <w:ind w:leftChars="600" w:left="1200" w:firstLineChars="50" w:firstLine="100"/>
        <w:rPr>
          <w:rFonts w:ascii="Times New Roman" w:eastAsiaTheme="minorEastAsia" w:hAnsi="Times New Roman"/>
          <w:b/>
          <w:bCs/>
          <w:lang w:val="en-US"/>
        </w:rPr>
      </w:pPr>
      <w:r>
        <w:rPr>
          <w:rFonts w:ascii="Times New Roman" w:eastAsia="Malgun Gothic" w:hAnsi="Times New Roman" w:cs="Batang"/>
          <w:b/>
          <w:lang w:val="en-US" w:eastAsia="en-US"/>
        </w:rPr>
        <w:t xml:space="preserve">Option 1: </w:t>
      </w:r>
      <w:r w:rsidRPr="006D7E6C">
        <w:rPr>
          <w:rFonts w:ascii="Times New Roman" w:eastAsia="Malgun Gothic" w:hAnsi="Times New Roman" w:cs="Batang"/>
          <w:b/>
          <w:lang w:val="en-US" w:eastAsia="en-US"/>
        </w:rPr>
        <w:t xml:space="preserve">introduce </w:t>
      </w:r>
      <w:r>
        <w:rPr>
          <w:rFonts w:ascii="Times New Roman" w:eastAsia="Malgun Gothic" w:hAnsi="Times New Roman" w:cs="Batang"/>
          <w:b/>
          <w:lang w:val="en-US" w:eastAsia="en-US"/>
        </w:rPr>
        <w:t xml:space="preserve">the </w:t>
      </w:r>
      <w:r w:rsidRPr="006D7E6C">
        <w:rPr>
          <w:rFonts w:ascii="Times New Roman" w:eastAsia="Malgun Gothic" w:hAnsi="Times New Roman" w:cs="Batang"/>
          <w:b/>
          <w:lang w:val="en-US" w:eastAsia="en-US"/>
        </w:rPr>
        <w:t>data plan</w:t>
      </w:r>
      <w:r>
        <w:rPr>
          <w:rFonts w:ascii="Times New Roman" w:eastAsia="Malgun Gothic" w:hAnsi="Times New Roman" w:cs="Batang"/>
          <w:b/>
          <w:lang w:val="en-US" w:eastAsia="en-US"/>
        </w:rPr>
        <w:t>e for 6G system data</w:t>
      </w:r>
      <w:r>
        <w:rPr>
          <w:rFonts w:ascii="Times New Roman" w:eastAsiaTheme="minorEastAsia" w:hAnsi="Times New Roman"/>
          <w:b/>
          <w:bCs/>
          <w:lang w:val="en-US"/>
        </w:rPr>
        <w:t>;</w:t>
      </w:r>
    </w:p>
    <w:p w14:paraId="7DD35454" w14:textId="489DD6F8" w:rsidR="002460C0" w:rsidRDefault="002460C0" w:rsidP="00A47704">
      <w:pPr>
        <w:ind w:leftChars="600" w:left="1200" w:firstLineChars="50" w:firstLine="100"/>
        <w:rPr>
          <w:rFonts w:ascii="Times New Roman" w:eastAsiaTheme="minorEastAsia" w:hAnsi="Times New Roman" w:cs="Batang"/>
        </w:rPr>
      </w:pPr>
      <w:r>
        <w:rPr>
          <w:rFonts w:ascii="Times New Roman" w:eastAsiaTheme="minorEastAsia" w:hAnsi="Times New Roman"/>
          <w:b/>
          <w:bCs/>
          <w:lang w:val="en-US"/>
        </w:rPr>
        <w:t xml:space="preserve">Option 2: </w:t>
      </w:r>
      <w:r w:rsidRPr="00DB31E2">
        <w:rPr>
          <w:rFonts w:ascii="Times New Roman" w:eastAsiaTheme="minorEastAsia" w:hAnsi="Times New Roman"/>
          <w:b/>
          <w:bCs/>
          <w:lang w:val="en-US"/>
        </w:rPr>
        <w:t>enhance the user plane or control plan</w:t>
      </w:r>
      <w:r>
        <w:rPr>
          <w:rFonts w:ascii="Times New Roman" w:eastAsiaTheme="minorEastAsia" w:hAnsi="Times New Roman"/>
          <w:b/>
          <w:bCs/>
          <w:lang w:val="en-US"/>
        </w:rPr>
        <w:t xml:space="preserve"> for </w:t>
      </w:r>
      <w:r>
        <w:rPr>
          <w:rFonts w:ascii="Times New Roman" w:eastAsia="Malgun Gothic" w:hAnsi="Times New Roman" w:cs="Batang"/>
          <w:b/>
          <w:lang w:val="en-US" w:eastAsia="en-US"/>
        </w:rPr>
        <w:t>6G system data</w:t>
      </w:r>
      <w:r>
        <w:rPr>
          <w:rFonts w:ascii="Times New Roman" w:eastAsiaTheme="minorEastAsia" w:hAnsi="Times New Roman"/>
          <w:b/>
          <w:bCs/>
          <w:lang w:val="en-US"/>
        </w:rPr>
        <w:t>.</w:t>
      </w:r>
    </w:p>
    <w:p w14:paraId="01C7A4E0" w14:textId="017197A5" w:rsidR="002460C0" w:rsidRPr="002460C0" w:rsidRDefault="002460C0" w:rsidP="002460C0">
      <w:pPr>
        <w:rPr>
          <w:rFonts w:ascii="Times New Roman" w:eastAsiaTheme="minorEastAsia" w:hAnsi="Times New Roman" w:cs="Batang"/>
        </w:rPr>
      </w:pPr>
      <w:r w:rsidRPr="002460C0">
        <w:rPr>
          <w:rFonts w:ascii="Times New Roman" w:eastAsiaTheme="minorEastAsia" w:hAnsi="Times New Roman" w:cs="Batang"/>
        </w:rPr>
        <w:t xml:space="preserve">Considering system-level solution, the data handling should also include data sharing and consistency within and across RAN, CN and OAM domains, aiming to reduce duplication and simplify integration—requirements not typically seen in traditional services. Meanwhile, the 6G system shall support mechanisms for data handling that minimize the impact to traditional services. </w:t>
      </w:r>
    </w:p>
    <w:p w14:paraId="088F45EA" w14:textId="5E7E0D4F" w:rsidR="00B442C0" w:rsidRDefault="002460C0" w:rsidP="002460C0">
      <w:pPr>
        <w:rPr>
          <w:rFonts w:ascii="Times New Roman" w:eastAsiaTheme="minorEastAsia" w:hAnsi="Times New Roman" w:cs="Batang"/>
        </w:rPr>
      </w:pPr>
      <w:r w:rsidRPr="002460C0">
        <w:rPr>
          <w:rFonts w:ascii="Times New Roman" w:eastAsiaTheme="minorEastAsia" w:hAnsi="Times New Roman" w:cs="Batang"/>
        </w:rPr>
        <w:t xml:space="preserve">In the other hand, the 6G data framework is also studied in SA2, with a scope that may include identifying the data type and requirements, designing the end-to-end system architecture, defining the procedures and </w:t>
      </w:r>
      <w:r w:rsidR="00A47704" w:rsidRPr="00A47704">
        <w:rPr>
          <w:rFonts w:ascii="Times New Roman" w:eastAsiaTheme="minorEastAsia" w:hAnsi="Times New Roman" w:cs="Batang"/>
        </w:rPr>
        <w:t>supporting policy control/QoS for 6G data framework</w:t>
      </w:r>
      <w:r w:rsidRPr="002460C0">
        <w:rPr>
          <w:rFonts w:ascii="Times New Roman" w:eastAsiaTheme="minorEastAsia" w:hAnsi="Times New Roman" w:cs="Batang"/>
        </w:rPr>
        <w:t>. This would introduce new requirements for RAN, and RAN2 should keep coordination with SA2 to be aware of the requirements to provide an efficient data handling solution.</w:t>
      </w:r>
    </w:p>
    <w:p w14:paraId="1D4E6449" w14:textId="24D182DE" w:rsidR="002460C0" w:rsidRDefault="002460C0" w:rsidP="002460C0">
      <w:pPr>
        <w:rPr>
          <w:rFonts w:ascii="Times New Roman" w:eastAsia="Malgun Gothic" w:hAnsi="Times New Roman" w:cs="Batang"/>
          <w:b/>
          <w:lang w:val="en-US" w:eastAsia="en-US"/>
        </w:rPr>
      </w:pPr>
      <w:r>
        <w:rPr>
          <w:rFonts w:ascii="Times New Roman" w:eastAsia="Malgun Gothic" w:hAnsi="Times New Roman" w:cs="Batang"/>
          <w:b/>
          <w:lang w:val="en-US" w:eastAsia="en-US"/>
        </w:rPr>
        <w:t>Observation</w:t>
      </w:r>
      <w:r w:rsidR="00A47704">
        <w:rPr>
          <w:rFonts w:ascii="Times New Roman" w:eastAsia="Malgun Gothic" w:hAnsi="Times New Roman" w:cs="Batang"/>
          <w:b/>
          <w:lang w:val="en-US" w:eastAsia="en-US"/>
        </w:rPr>
        <w:t xml:space="preserve"> 6</w:t>
      </w:r>
      <w:r>
        <w:rPr>
          <w:rFonts w:ascii="Times New Roman" w:eastAsia="Malgun Gothic" w:hAnsi="Times New Roman" w:cs="Batang"/>
          <w:b/>
          <w:lang w:val="en-US" w:eastAsia="en-US"/>
        </w:rPr>
        <w:t>:</w:t>
      </w:r>
      <w:r w:rsidRPr="00272DDF">
        <w:rPr>
          <w:rFonts w:ascii="Times New Roman" w:eastAsia="Malgun Gothic" w:hAnsi="Times New Roman" w:cs="Batang"/>
          <w:b/>
          <w:lang w:val="en-US" w:eastAsia="en-US"/>
        </w:rPr>
        <w:t xml:space="preserve"> </w:t>
      </w:r>
      <w:r w:rsidR="00A47704" w:rsidRPr="00A47704">
        <w:rPr>
          <w:rFonts w:ascii="Times New Roman" w:eastAsia="Malgun Gothic" w:hAnsi="Times New Roman" w:cs="Batang"/>
          <w:b/>
          <w:lang w:val="en-US" w:eastAsia="en-US"/>
        </w:rPr>
        <w:t>SA2 is studying how to identify the data type and requirements, designing the end-to-end system architecture, defining the procedures and supporting policy control/QoS for 6G data framework.</w:t>
      </w:r>
    </w:p>
    <w:p w14:paraId="57C2647D" w14:textId="634C8865" w:rsidR="000370F8" w:rsidRPr="00D20279" w:rsidRDefault="009A3840" w:rsidP="00807683">
      <w:pPr>
        <w:rPr>
          <w:rFonts w:ascii="Times New Roman" w:eastAsia="Malgun Gothic" w:hAnsi="Times New Roman" w:cs="Batang"/>
          <w:b/>
          <w:lang w:val="en-US" w:eastAsia="en-US"/>
        </w:rPr>
      </w:pPr>
      <w:r>
        <w:rPr>
          <w:rFonts w:ascii="Times New Roman" w:eastAsia="Malgun Gothic" w:hAnsi="Times New Roman" w:cs="Batang"/>
          <w:b/>
          <w:lang w:val="en-US" w:eastAsia="en-US"/>
        </w:rPr>
        <w:t>Proposal</w:t>
      </w:r>
      <w:r w:rsidR="006D7E6C" w:rsidRPr="00272DDF">
        <w:rPr>
          <w:rFonts w:ascii="Times New Roman" w:eastAsia="Malgun Gothic" w:hAnsi="Times New Roman" w:cs="Batang"/>
          <w:b/>
          <w:lang w:val="en-US" w:eastAsia="en-US"/>
        </w:rPr>
        <w:t xml:space="preserve"> </w:t>
      </w:r>
      <w:r w:rsidR="00A47704">
        <w:rPr>
          <w:rFonts w:ascii="Times New Roman" w:eastAsia="Malgun Gothic" w:hAnsi="Times New Roman" w:cs="Batang"/>
          <w:b/>
          <w:lang w:val="en-US" w:eastAsia="en-US"/>
        </w:rPr>
        <w:t>6</w:t>
      </w:r>
      <w:r w:rsidR="006D7E6C" w:rsidRPr="00272DDF">
        <w:rPr>
          <w:rFonts w:ascii="Times New Roman" w:eastAsia="Malgun Gothic" w:hAnsi="Times New Roman" w:cs="Batang"/>
          <w:b/>
          <w:lang w:val="en-US" w:eastAsia="en-US"/>
        </w:rPr>
        <w:t xml:space="preserve">: </w:t>
      </w:r>
      <w:r w:rsidR="006D7E6C" w:rsidRPr="006D7E6C">
        <w:rPr>
          <w:rFonts w:ascii="Times New Roman" w:eastAsia="Malgun Gothic" w:hAnsi="Times New Roman" w:cs="Batang"/>
          <w:b/>
          <w:lang w:val="en-US" w:eastAsia="en-US"/>
        </w:rPr>
        <w:t xml:space="preserve">6GR should </w:t>
      </w:r>
      <w:r w:rsidR="006D7E6C">
        <w:rPr>
          <w:rFonts w:ascii="Times New Roman" w:eastAsia="Malgun Gothic" w:hAnsi="Times New Roman" w:cs="Batang"/>
          <w:b/>
          <w:lang w:val="en-US" w:eastAsia="en-US"/>
        </w:rPr>
        <w:t xml:space="preserve">study </w:t>
      </w:r>
      <w:r w:rsidR="006D7E6C" w:rsidRPr="006D7E6C">
        <w:rPr>
          <w:rFonts w:ascii="Times New Roman" w:eastAsia="Malgun Gothic" w:hAnsi="Times New Roman" w:cs="Batang"/>
          <w:b/>
          <w:lang w:val="en-US" w:eastAsia="en-US"/>
        </w:rPr>
        <w:t xml:space="preserve">whether and how to introduce </w:t>
      </w:r>
      <w:r w:rsidR="006D7E6C">
        <w:rPr>
          <w:rFonts w:ascii="Times New Roman" w:eastAsia="Malgun Gothic" w:hAnsi="Times New Roman" w:cs="Batang"/>
          <w:b/>
          <w:lang w:val="en-US" w:eastAsia="en-US"/>
        </w:rPr>
        <w:t xml:space="preserve">the </w:t>
      </w:r>
      <w:r w:rsidR="006D7E6C" w:rsidRPr="006D7E6C">
        <w:rPr>
          <w:rFonts w:ascii="Times New Roman" w:eastAsia="Malgun Gothic" w:hAnsi="Times New Roman" w:cs="Batang"/>
          <w:b/>
          <w:lang w:val="en-US" w:eastAsia="en-US"/>
        </w:rPr>
        <w:t>data plan</w:t>
      </w:r>
      <w:r w:rsidR="006737D1">
        <w:rPr>
          <w:rFonts w:ascii="Times New Roman" w:eastAsia="Malgun Gothic" w:hAnsi="Times New Roman" w:cs="Batang"/>
          <w:b/>
          <w:lang w:val="en-US" w:eastAsia="en-US"/>
        </w:rPr>
        <w:t>e</w:t>
      </w:r>
      <w:r w:rsidR="006D7E6C" w:rsidRPr="006D7E6C">
        <w:rPr>
          <w:rFonts w:ascii="Times New Roman" w:eastAsia="Malgun Gothic" w:hAnsi="Times New Roman" w:cs="Batang"/>
          <w:b/>
          <w:lang w:val="en-US" w:eastAsia="en-US"/>
        </w:rPr>
        <w:t xml:space="preserve"> </w:t>
      </w:r>
      <w:r w:rsidR="000012C6" w:rsidRPr="00682B1F">
        <w:rPr>
          <w:rFonts w:ascii="Times New Roman" w:eastAsiaTheme="minorEastAsia" w:hAnsi="Times New Roman"/>
          <w:b/>
          <w:bCs/>
          <w:lang w:val="en-US"/>
        </w:rPr>
        <w:t xml:space="preserve">or </w:t>
      </w:r>
      <w:r w:rsidR="00DB31E2" w:rsidRPr="00DB31E2">
        <w:rPr>
          <w:rFonts w:ascii="Times New Roman" w:eastAsiaTheme="minorEastAsia" w:hAnsi="Times New Roman"/>
          <w:b/>
          <w:bCs/>
          <w:lang w:val="en-US"/>
        </w:rPr>
        <w:t xml:space="preserve">how to enhance the user plane or control plan to support the functionalities of data handling. </w:t>
      </w:r>
      <w:r w:rsidR="009D6C83">
        <w:rPr>
          <w:rFonts w:ascii="Times New Roman" w:eastAsia="Malgun Gothic" w:hAnsi="Times New Roman" w:cs="Batang"/>
          <w:b/>
          <w:lang w:val="en-US" w:eastAsia="en-US"/>
        </w:rPr>
        <w:t xml:space="preserve"> And coordination with SA2 is necessary.</w:t>
      </w:r>
    </w:p>
    <w:p w14:paraId="12581779" w14:textId="5DF79EE0" w:rsidR="004B6A1F" w:rsidRDefault="003D42FF" w:rsidP="003D42FF">
      <w:pPr>
        <w:rPr>
          <w:rFonts w:ascii="Times New Roman" w:eastAsiaTheme="minorEastAsia" w:hAnsi="Times New Roman"/>
          <w:bCs/>
          <w:lang w:val="en-US"/>
        </w:rPr>
      </w:pPr>
      <w:r>
        <w:rPr>
          <w:rFonts w:ascii="Times New Roman" w:eastAsiaTheme="minorEastAsia" w:hAnsi="Times New Roman"/>
          <w:bCs/>
          <w:lang w:val="en-US"/>
        </w:rPr>
        <w:t xml:space="preserve">The </w:t>
      </w:r>
      <w:r w:rsidR="00A767E2">
        <w:rPr>
          <w:rFonts w:ascii="Times New Roman" w:eastAsiaTheme="minorEastAsia" w:hAnsi="Times New Roman"/>
          <w:bCs/>
          <w:lang w:val="en-US"/>
        </w:rPr>
        <w:t>4G</w:t>
      </w:r>
      <w:r>
        <w:rPr>
          <w:rFonts w:ascii="Times New Roman" w:eastAsiaTheme="minorEastAsia" w:hAnsi="Times New Roman"/>
          <w:bCs/>
          <w:lang w:val="en-US"/>
        </w:rPr>
        <w:t>/</w:t>
      </w:r>
      <w:r w:rsidR="00A767E2">
        <w:rPr>
          <w:rFonts w:ascii="Times New Roman" w:eastAsiaTheme="minorEastAsia" w:hAnsi="Times New Roman"/>
          <w:bCs/>
          <w:lang w:val="en-US"/>
        </w:rPr>
        <w:t>5G</w:t>
      </w:r>
      <w:r>
        <w:rPr>
          <w:rFonts w:ascii="Times New Roman" w:eastAsiaTheme="minorEastAsia" w:hAnsi="Times New Roman"/>
          <w:bCs/>
          <w:lang w:val="en-US"/>
        </w:rPr>
        <w:t xml:space="preserve"> protocol </w:t>
      </w:r>
      <w:r w:rsidR="009154EB">
        <w:rPr>
          <w:rFonts w:ascii="Times New Roman" w:eastAsiaTheme="minorEastAsia" w:hAnsi="Times New Roman"/>
          <w:bCs/>
          <w:lang w:val="en-US"/>
        </w:rPr>
        <w:t xml:space="preserve">stack </w:t>
      </w:r>
      <w:r>
        <w:rPr>
          <w:rFonts w:ascii="Times New Roman" w:eastAsiaTheme="minorEastAsia" w:hAnsi="Times New Roman"/>
          <w:bCs/>
          <w:lang w:val="en-US"/>
        </w:rPr>
        <w:t xml:space="preserve">design applies </w:t>
      </w:r>
      <w:r w:rsidR="009D1A20">
        <w:rPr>
          <w:rFonts w:ascii="Times New Roman" w:eastAsiaTheme="minorEastAsia" w:hAnsi="Times New Roman"/>
          <w:bCs/>
          <w:lang w:val="en-US"/>
        </w:rPr>
        <w:t xml:space="preserve">a </w:t>
      </w:r>
      <w:r w:rsidR="009D1A20" w:rsidRPr="009D1A20">
        <w:rPr>
          <w:rFonts w:ascii="Times New Roman" w:eastAsiaTheme="minorEastAsia" w:hAnsi="Times New Roman"/>
          <w:bCs/>
          <w:lang w:val="en-US"/>
        </w:rPr>
        <w:t>well-defined</w:t>
      </w:r>
      <w:r w:rsidRPr="003D42FF">
        <w:rPr>
          <w:rFonts w:ascii="Times New Roman" w:eastAsiaTheme="minorEastAsia" w:hAnsi="Times New Roman"/>
          <w:bCs/>
          <w:lang w:val="en-US"/>
        </w:rPr>
        <w:t xml:space="preserve"> </w:t>
      </w:r>
      <w:r w:rsidR="009D1A20">
        <w:rPr>
          <w:rFonts w:ascii="Times New Roman" w:eastAsiaTheme="minorEastAsia" w:hAnsi="Times New Roman"/>
          <w:bCs/>
          <w:lang w:val="en-US"/>
        </w:rPr>
        <w:t>protocol</w:t>
      </w:r>
      <w:r w:rsidR="009D1A20" w:rsidRPr="003D42FF">
        <w:rPr>
          <w:rFonts w:ascii="Times New Roman" w:eastAsiaTheme="minorEastAsia" w:hAnsi="Times New Roman"/>
          <w:bCs/>
          <w:lang w:val="en-US"/>
        </w:rPr>
        <w:t xml:space="preserve"> </w:t>
      </w:r>
      <w:r w:rsidRPr="003D42FF">
        <w:rPr>
          <w:rFonts w:ascii="Times New Roman" w:eastAsiaTheme="minorEastAsia" w:hAnsi="Times New Roman"/>
          <w:bCs/>
          <w:lang w:val="en-US"/>
        </w:rPr>
        <w:t>layered structure</w:t>
      </w:r>
      <w:r>
        <w:rPr>
          <w:rFonts w:ascii="Times New Roman" w:eastAsiaTheme="minorEastAsia" w:hAnsi="Times New Roman"/>
          <w:bCs/>
          <w:lang w:val="en-US"/>
        </w:rPr>
        <w:t xml:space="preserve">, </w:t>
      </w:r>
      <w:r w:rsidR="009D1A20">
        <w:rPr>
          <w:rFonts w:ascii="Times New Roman" w:eastAsiaTheme="minorEastAsia" w:hAnsi="Times New Roman"/>
          <w:bCs/>
          <w:lang w:val="en-US"/>
        </w:rPr>
        <w:t xml:space="preserve">where </w:t>
      </w:r>
      <w:r>
        <w:rPr>
          <w:rFonts w:ascii="Times New Roman" w:eastAsiaTheme="minorEastAsia" w:hAnsi="Times New Roman"/>
          <w:bCs/>
          <w:lang w:val="en-US"/>
        </w:rPr>
        <w:t>each layer provides its own services. If a new plane</w:t>
      </w:r>
      <w:r w:rsidR="00AA06A5">
        <w:rPr>
          <w:rFonts w:ascii="Times New Roman" w:eastAsiaTheme="minorEastAsia" w:hAnsi="Times New Roman"/>
          <w:bCs/>
          <w:lang w:val="en-US"/>
        </w:rPr>
        <w:t xml:space="preserve"> is introduced</w:t>
      </w:r>
      <w:r>
        <w:rPr>
          <w:rFonts w:ascii="Times New Roman" w:eastAsiaTheme="minorEastAsia" w:hAnsi="Times New Roman"/>
          <w:bCs/>
          <w:lang w:val="en-US"/>
        </w:rPr>
        <w:t>, the protocol</w:t>
      </w:r>
      <w:r w:rsidRPr="003D42FF">
        <w:rPr>
          <w:rFonts w:ascii="Times New Roman" w:eastAsiaTheme="minorEastAsia" w:hAnsi="Times New Roman"/>
          <w:bCs/>
          <w:lang w:val="en-US"/>
        </w:rPr>
        <w:t xml:space="preserve"> layered structure</w:t>
      </w:r>
      <w:r>
        <w:rPr>
          <w:rFonts w:ascii="Times New Roman" w:eastAsiaTheme="minorEastAsia" w:hAnsi="Times New Roman"/>
          <w:bCs/>
          <w:lang w:val="en-US"/>
        </w:rPr>
        <w:t xml:space="preserve"> should be also used. </w:t>
      </w:r>
      <w:r w:rsidR="00EA4173">
        <w:rPr>
          <w:rFonts w:ascii="Times New Roman" w:eastAsiaTheme="minorEastAsia" w:hAnsi="Times New Roman"/>
          <w:bCs/>
          <w:lang w:val="en-US"/>
        </w:rPr>
        <w:t xml:space="preserve">Given that </w:t>
      </w:r>
      <w:r w:rsidR="004B6A1F">
        <w:rPr>
          <w:rFonts w:ascii="Times New Roman" w:eastAsiaTheme="minorEastAsia" w:hAnsi="Times New Roman"/>
          <w:bCs/>
          <w:lang w:val="en-US"/>
        </w:rPr>
        <w:t xml:space="preserve">the new plane </w:t>
      </w:r>
      <w:r w:rsidR="009D1A20" w:rsidRPr="009D1A20">
        <w:rPr>
          <w:rFonts w:ascii="Times New Roman" w:eastAsiaTheme="minorEastAsia" w:hAnsi="Times New Roman"/>
          <w:bCs/>
          <w:lang w:val="en-US"/>
        </w:rPr>
        <w:t xml:space="preserve">is expected </w:t>
      </w:r>
      <w:r w:rsidR="004B6A1F">
        <w:rPr>
          <w:rFonts w:ascii="Times New Roman" w:eastAsiaTheme="minorEastAsia" w:hAnsi="Times New Roman"/>
          <w:bCs/>
          <w:lang w:val="en-US"/>
        </w:rPr>
        <w:t>to handle data with different QoS</w:t>
      </w:r>
      <w:r w:rsidR="009D1A20">
        <w:rPr>
          <w:rFonts w:ascii="Times New Roman" w:eastAsiaTheme="minorEastAsia" w:hAnsi="Times New Roman"/>
          <w:bCs/>
          <w:lang w:val="en-US"/>
        </w:rPr>
        <w:t xml:space="preserve"> requirements</w:t>
      </w:r>
      <w:r w:rsidR="004B6A1F">
        <w:rPr>
          <w:rFonts w:ascii="Times New Roman" w:eastAsiaTheme="minorEastAsia" w:hAnsi="Times New Roman"/>
          <w:bCs/>
          <w:lang w:val="en-US"/>
        </w:rPr>
        <w:t>, the possible protocol</w:t>
      </w:r>
      <w:r w:rsidR="008158AA">
        <w:rPr>
          <w:rFonts w:ascii="Times New Roman" w:eastAsiaTheme="minorEastAsia" w:hAnsi="Times New Roman"/>
          <w:bCs/>
          <w:lang w:val="en-US"/>
        </w:rPr>
        <w:t>s</w:t>
      </w:r>
      <w:r w:rsidR="004B6A1F">
        <w:rPr>
          <w:rFonts w:ascii="Times New Roman" w:eastAsiaTheme="minorEastAsia" w:hAnsi="Times New Roman"/>
          <w:bCs/>
          <w:lang w:val="en-US"/>
        </w:rPr>
        <w:t xml:space="preserve"> and </w:t>
      </w:r>
      <w:r w:rsidR="008158AA">
        <w:rPr>
          <w:rFonts w:ascii="Times New Roman" w:eastAsiaTheme="minorEastAsia" w:hAnsi="Times New Roman"/>
          <w:bCs/>
          <w:lang w:val="en-US"/>
        </w:rPr>
        <w:t xml:space="preserve">their </w:t>
      </w:r>
      <w:r w:rsidR="004B6A1F">
        <w:rPr>
          <w:rFonts w:ascii="Times New Roman" w:eastAsiaTheme="minorEastAsia" w:hAnsi="Times New Roman"/>
          <w:bCs/>
          <w:lang w:val="en-US"/>
        </w:rPr>
        <w:t>corresponding functions can be as following:</w:t>
      </w:r>
    </w:p>
    <w:p w14:paraId="7197319B" w14:textId="259AEBEC" w:rsidR="004B6A1F" w:rsidRDefault="006737D1" w:rsidP="009D6C83">
      <w:pPr>
        <w:pStyle w:val="a7"/>
        <w:numPr>
          <w:ilvl w:val="0"/>
          <w:numId w:val="18"/>
        </w:numPr>
        <w:rPr>
          <w:rFonts w:ascii="Times New Roman" w:eastAsiaTheme="minorEastAsia" w:hAnsi="Times New Roman"/>
          <w:bCs/>
          <w:lang w:val="en-US"/>
        </w:rPr>
      </w:pPr>
      <w:r>
        <w:rPr>
          <w:rFonts w:ascii="Times New Roman" w:eastAsiaTheme="minorEastAsia" w:hAnsi="Times New Roman"/>
          <w:bCs/>
          <w:lang w:val="en-US"/>
        </w:rPr>
        <w:t>A</w:t>
      </w:r>
      <w:r w:rsidR="004B6A1F" w:rsidRPr="00D20279">
        <w:rPr>
          <w:rFonts w:ascii="Times New Roman" w:eastAsiaTheme="minorEastAsia" w:hAnsi="Times New Roman"/>
          <w:bCs/>
          <w:lang w:val="en-US"/>
        </w:rPr>
        <w:t xml:space="preserve"> protocol supporting QoS mapping</w:t>
      </w:r>
      <w:r w:rsidR="004B6A1F">
        <w:rPr>
          <w:rFonts w:ascii="Times New Roman" w:eastAsiaTheme="minorEastAsia" w:hAnsi="Times New Roman"/>
          <w:bCs/>
          <w:lang w:val="en-US"/>
        </w:rPr>
        <w:t>,</w:t>
      </w:r>
      <w:r w:rsidR="004B6A1F" w:rsidRPr="00D20279">
        <w:rPr>
          <w:rFonts w:ascii="Times New Roman" w:eastAsiaTheme="minorEastAsia" w:hAnsi="Times New Roman"/>
          <w:bCs/>
          <w:lang w:val="en-US"/>
        </w:rPr>
        <w:t xml:space="preserve"> </w:t>
      </w:r>
      <w:r w:rsidR="004B6A1F">
        <w:rPr>
          <w:rFonts w:ascii="Times New Roman" w:eastAsiaTheme="minorEastAsia" w:hAnsi="Times New Roman"/>
          <w:bCs/>
          <w:lang w:val="en-US"/>
        </w:rPr>
        <w:t>segmentation, et</w:t>
      </w:r>
      <w:r w:rsidR="00DD159E">
        <w:rPr>
          <w:rFonts w:ascii="Times New Roman" w:eastAsiaTheme="minorEastAsia" w:hAnsi="Times New Roman"/>
          <w:bCs/>
          <w:lang w:val="en-US"/>
        </w:rPr>
        <w:t>c</w:t>
      </w:r>
      <w:r w:rsidR="004B6A1F">
        <w:rPr>
          <w:rFonts w:ascii="Times New Roman" w:eastAsiaTheme="minorEastAsia" w:hAnsi="Times New Roman"/>
          <w:bCs/>
          <w:lang w:val="en-US"/>
        </w:rPr>
        <w:t>.</w:t>
      </w:r>
    </w:p>
    <w:p w14:paraId="3CCF1515" w14:textId="5A0A2F97" w:rsidR="004B6A1F" w:rsidRDefault="004B6A1F" w:rsidP="009D6C83">
      <w:pPr>
        <w:pStyle w:val="a7"/>
        <w:numPr>
          <w:ilvl w:val="0"/>
          <w:numId w:val="18"/>
        </w:numPr>
        <w:rPr>
          <w:rFonts w:ascii="Times New Roman" w:eastAsiaTheme="minorEastAsia" w:hAnsi="Times New Roman"/>
          <w:bCs/>
          <w:lang w:val="en-US"/>
        </w:rPr>
      </w:pPr>
      <w:r>
        <w:rPr>
          <w:rFonts w:ascii="Times New Roman" w:eastAsiaTheme="minorEastAsia" w:hAnsi="Times New Roman"/>
          <w:bCs/>
          <w:lang w:val="en-US"/>
        </w:rPr>
        <w:t>PDCP protocol supporting security handling</w:t>
      </w:r>
      <w:r>
        <w:rPr>
          <w:rFonts w:ascii="Times New Roman" w:eastAsiaTheme="minorEastAsia" w:hAnsi="Times New Roman" w:hint="eastAsia"/>
          <w:bCs/>
          <w:lang w:val="en-US"/>
        </w:rPr>
        <w:t>,</w:t>
      </w:r>
      <w:r>
        <w:rPr>
          <w:rFonts w:ascii="Times New Roman" w:eastAsiaTheme="minorEastAsia" w:hAnsi="Times New Roman"/>
          <w:bCs/>
          <w:lang w:val="en-US"/>
        </w:rPr>
        <w:t xml:space="preserve"> </w:t>
      </w:r>
      <w:r w:rsidRPr="00D20279">
        <w:rPr>
          <w:rFonts w:ascii="Times New Roman" w:eastAsiaTheme="minorEastAsia" w:hAnsi="Times New Roman"/>
          <w:bCs/>
          <w:lang w:val="en-US"/>
        </w:rPr>
        <w:t>compression,</w:t>
      </w:r>
      <w:r>
        <w:rPr>
          <w:rFonts w:ascii="Times New Roman" w:eastAsiaTheme="minorEastAsia" w:hAnsi="Times New Roman"/>
          <w:bCs/>
          <w:lang w:val="en-US"/>
        </w:rPr>
        <w:t xml:space="preserve"> </w:t>
      </w:r>
      <w:r w:rsidRPr="004B6A1F">
        <w:rPr>
          <w:rFonts w:ascii="Times New Roman" w:eastAsiaTheme="minorEastAsia" w:hAnsi="Times New Roman"/>
          <w:bCs/>
          <w:lang w:val="en-US"/>
        </w:rPr>
        <w:t>in-order delivery</w:t>
      </w:r>
      <w:r>
        <w:rPr>
          <w:rFonts w:ascii="Times New Roman" w:eastAsiaTheme="minorEastAsia" w:hAnsi="Times New Roman"/>
          <w:bCs/>
          <w:lang w:val="en-US"/>
        </w:rPr>
        <w:t>/out-of-order delivery, et</w:t>
      </w:r>
      <w:r w:rsidR="00DD159E">
        <w:rPr>
          <w:rFonts w:ascii="Times New Roman" w:eastAsiaTheme="minorEastAsia" w:hAnsi="Times New Roman"/>
          <w:bCs/>
          <w:lang w:val="en-US"/>
        </w:rPr>
        <w:t>c</w:t>
      </w:r>
      <w:r>
        <w:rPr>
          <w:rFonts w:ascii="Times New Roman" w:eastAsiaTheme="minorEastAsia" w:hAnsi="Times New Roman"/>
          <w:bCs/>
          <w:lang w:val="en-US"/>
        </w:rPr>
        <w:t>.</w:t>
      </w:r>
    </w:p>
    <w:p w14:paraId="43B2E9D9" w14:textId="02741BDE" w:rsidR="004B6A1F" w:rsidRDefault="004B6A1F" w:rsidP="009D6C83">
      <w:pPr>
        <w:pStyle w:val="a7"/>
        <w:numPr>
          <w:ilvl w:val="0"/>
          <w:numId w:val="18"/>
        </w:numPr>
        <w:rPr>
          <w:rFonts w:ascii="Times New Roman" w:eastAsiaTheme="minorEastAsia" w:hAnsi="Times New Roman"/>
          <w:bCs/>
          <w:lang w:val="en-US"/>
        </w:rPr>
      </w:pPr>
      <w:r>
        <w:rPr>
          <w:rFonts w:ascii="Times New Roman" w:eastAsiaTheme="minorEastAsia" w:hAnsi="Times New Roman" w:hint="eastAsia"/>
          <w:bCs/>
          <w:lang w:val="en-US"/>
        </w:rPr>
        <w:t>R</w:t>
      </w:r>
      <w:r>
        <w:rPr>
          <w:rFonts w:ascii="Times New Roman" w:eastAsiaTheme="minorEastAsia" w:hAnsi="Times New Roman"/>
          <w:bCs/>
          <w:lang w:val="en-US"/>
        </w:rPr>
        <w:t>LC protocol supporting TM/UM/AM, transmission/retransmission,</w:t>
      </w:r>
      <w:r w:rsidRPr="004B6A1F">
        <w:rPr>
          <w:rFonts w:ascii="Times New Roman" w:eastAsiaTheme="minorEastAsia" w:hAnsi="Times New Roman"/>
          <w:bCs/>
          <w:lang w:val="en-US"/>
        </w:rPr>
        <w:t xml:space="preserve"> </w:t>
      </w:r>
      <w:r>
        <w:rPr>
          <w:rFonts w:ascii="Times New Roman" w:eastAsiaTheme="minorEastAsia" w:hAnsi="Times New Roman"/>
          <w:bCs/>
          <w:lang w:val="en-US"/>
        </w:rPr>
        <w:t>segmentation, et</w:t>
      </w:r>
      <w:r w:rsidR="00DD159E">
        <w:rPr>
          <w:rFonts w:ascii="Times New Roman" w:eastAsiaTheme="minorEastAsia" w:hAnsi="Times New Roman"/>
          <w:bCs/>
          <w:lang w:val="en-US"/>
        </w:rPr>
        <w:t>c</w:t>
      </w:r>
      <w:r>
        <w:rPr>
          <w:rFonts w:ascii="Times New Roman" w:eastAsiaTheme="minorEastAsia" w:hAnsi="Times New Roman"/>
          <w:bCs/>
          <w:lang w:val="en-US"/>
        </w:rPr>
        <w:t>.</w:t>
      </w:r>
    </w:p>
    <w:p w14:paraId="0817A7DA" w14:textId="163A18FC" w:rsidR="004B6A1F" w:rsidRPr="00D20279" w:rsidRDefault="004B6A1F" w:rsidP="009D6C83">
      <w:pPr>
        <w:pStyle w:val="a7"/>
        <w:numPr>
          <w:ilvl w:val="0"/>
          <w:numId w:val="18"/>
        </w:numPr>
        <w:rPr>
          <w:rFonts w:ascii="Times New Roman" w:eastAsiaTheme="minorEastAsia" w:hAnsi="Times New Roman"/>
          <w:bCs/>
          <w:lang w:val="en-US"/>
        </w:rPr>
      </w:pPr>
      <w:r>
        <w:rPr>
          <w:rFonts w:ascii="Times New Roman" w:eastAsiaTheme="minorEastAsia" w:hAnsi="Times New Roman" w:hint="eastAsia"/>
          <w:bCs/>
          <w:lang w:val="en-US"/>
        </w:rPr>
        <w:lastRenderedPageBreak/>
        <w:t>M</w:t>
      </w:r>
      <w:r>
        <w:rPr>
          <w:rFonts w:ascii="Times New Roman" w:eastAsiaTheme="minorEastAsia" w:hAnsi="Times New Roman"/>
          <w:bCs/>
          <w:lang w:val="en-US"/>
        </w:rPr>
        <w:t>AC protocol supporting m</w:t>
      </w:r>
      <w:r w:rsidRPr="004B6A1F">
        <w:rPr>
          <w:rFonts w:ascii="Times New Roman" w:eastAsiaTheme="minorEastAsia" w:hAnsi="Times New Roman"/>
          <w:bCs/>
          <w:lang w:val="en-US"/>
        </w:rPr>
        <w:t>ultiplexing/demultiplexing</w:t>
      </w:r>
      <w:r>
        <w:rPr>
          <w:rFonts w:ascii="Times New Roman" w:eastAsiaTheme="minorEastAsia" w:hAnsi="Times New Roman"/>
          <w:bCs/>
          <w:lang w:val="en-US"/>
        </w:rPr>
        <w:t>, s</w:t>
      </w:r>
      <w:r w:rsidRPr="004B6A1F">
        <w:rPr>
          <w:rFonts w:ascii="Times New Roman" w:eastAsiaTheme="minorEastAsia" w:hAnsi="Times New Roman"/>
          <w:bCs/>
          <w:lang w:val="en-US"/>
        </w:rPr>
        <w:t>cheduling</w:t>
      </w:r>
      <w:r>
        <w:rPr>
          <w:rFonts w:ascii="Times New Roman" w:eastAsiaTheme="minorEastAsia" w:hAnsi="Times New Roman"/>
          <w:bCs/>
          <w:lang w:val="en-US"/>
        </w:rPr>
        <w:t>, et</w:t>
      </w:r>
      <w:r w:rsidR="00DD159E">
        <w:rPr>
          <w:rFonts w:ascii="Times New Roman" w:eastAsiaTheme="minorEastAsia" w:hAnsi="Times New Roman"/>
          <w:bCs/>
          <w:lang w:val="en-US"/>
        </w:rPr>
        <w:t>c</w:t>
      </w:r>
      <w:r>
        <w:rPr>
          <w:rFonts w:ascii="Times New Roman" w:eastAsiaTheme="minorEastAsia" w:hAnsi="Times New Roman"/>
          <w:bCs/>
          <w:lang w:val="en-US"/>
        </w:rPr>
        <w:t>.</w:t>
      </w:r>
    </w:p>
    <w:p w14:paraId="58E63CD2" w14:textId="0DFB6702" w:rsidR="009D6C83" w:rsidRDefault="00682B1F" w:rsidP="00F55831">
      <w:pPr>
        <w:rPr>
          <w:rFonts w:ascii="Times New Roman" w:eastAsiaTheme="minorEastAsia" w:hAnsi="Times New Roman"/>
          <w:b/>
          <w:bCs/>
          <w:lang w:val="en-US"/>
        </w:rPr>
      </w:pPr>
      <w:r w:rsidRPr="00682B1F">
        <w:rPr>
          <w:rFonts w:ascii="Times New Roman" w:eastAsiaTheme="minorEastAsia" w:hAnsi="Times New Roman"/>
          <w:b/>
          <w:bCs/>
          <w:lang w:val="en-US"/>
        </w:rPr>
        <w:t xml:space="preserve">Proposal </w:t>
      </w:r>
      <w:r w:rsidR="00A47704">
        <w:rPr>
          <w:rFonts w:ascii="Times New Roman" w:eastAsiaTheme="minorEastAsia" w:hAnsi="Times New Roman"/>
          <w:b/>
          <w:bCs/>
          <w:lang w:val="en-US"/>
        </w:rPr>
        <w:t>7</w:t>
      </w:r>
      <w:r w:rsidRPr="00682B1F">
        <w:rPr>
          <w:rFonts w:ascii="Times New Roman" w:eastAsiaTheme="minorEastAsia" w:hAnsi="Times New Roman"/>
          <w:b/>
          <w:bCs/>
          <w:lang w:val="en-US"/>
        </w:rPr>
        <w:t>: RAN2 to study the possible protocol stack and function</w:t>
      </w:r>
      <w:r w:rsidR="00BB208A">
        <w:rPr>
          <w:rFonts w:ascii="Times New Roman" w:eastAsiaTheme="minorEastAsia" w:hAnsi="Times New Roman"/>
          <w:b/>
          <w:bCs/>
          <w:lang w:val="en-US"/>
        </w:rPr>
        <w:t>alities</w:t>
      </w:r>
      <w:r w:rsidRPr="00682B1F">
        <w:rPr>
          <w:rFonts w:ascii="Times New Roman" w:eastAsiaTheme="minorEastAsia" w:hAnsi="Times New Roman"/>
          <w:b/>
          <w:bCs/>
          <w:lang w:val="en-US"/>
        </w:rPr>
        <w:t xml:space="preserve"> of each </w:t>
      </w:r>
      <w:r w:rsidR="008C66A6">
        <w:rPr>
          <w:rFonts w:ascii="Times New Roman" w:eastAsiaTheme="minorEastAsia" w:hAnsi="Times New Roman"/>
          <w:b/>
          <w:bCs/>
          <w:lang w:val="en-US"/>
        </w:rPr>
        <w:t>sub</w:t>
      </w:r>
      <w:r w:rsidRPr="00682B1F">
        <w:rPr>
          <w:rFonts w:ascii="Times New Roman" w:eastAsiaTheme="minorEastAsia" w:hAnsi="Times New Roman"/>
          <w:b/>
          <w:bCs/>
          <w:lang w:val="en-US"/>
        </w:rPr>
        <w:t>layer if the new Data</w:t>
      </w:r>
      <w:r w:rsidR="008C66A6">
        <w:rPr>
          <w:rFonts w:ascii="Times New Roman" w:eastAsiaTheme="minorEastAsia" w:hAnsi="Times New Roman"/>
          <w:b/>
          <w:bCs/>
          <w:lang w:val="en-US"/>
        </w:rPr>
        <w:t xml:space="preserve"> </w:t>
      </w:r>
      <w:r w:rsidRPr="00682B1F">
        <w:rPr>
          <w:rFonts w:ascii="Times New Roman" w:eastAsiaTheme="minorEastAsia" w:hAnsi="Times New Roman"/>
          <w:b/>
          <w:bCs/>
          <w:lang w:val="en-US"/>
        </w:rPr>
        <w:t>plane</w:t>
      </w:r>
      <w:r w:rsidR="00BB208A">
        <w:rPr>
          <w:rFonts w:ascii="Times New Roman" w:eastAsiaTheme="minorEastAsia" w:hAnsi="Times New Roman"/>
          <w:b/>
          <w:bCs/>
          <w:lang w:val="en-US"/>
        </w:rPr>
        <w:t xml:space="preserve"> is</w:t>
      </w:r>
      <w:r w:rsidR="008C66A6">
        <w:rPr>
          <w:rFonts w:ascii="Times New Roman" w:eastAsiaTheme="minorEastAsia" w:hAnsi="Times New Roman"/>
          <w:b/>
          <w:bCs/>
          <w:lang w:val="en-US"/>
        </w:rPr>
        <w:t xml:space="preserve"> introduced.</w:t>
      </w:r>
    </w:p>
    <w:p w14:paraId="2A9B99CB" w14:textId="7E36B010" w:rsidR="00087145" w:rsidRDefault="00087145" w:rsidP="009C279E">
      <w:pPr>
        <w:pStyle w:val="1"/>
        <w:numPr>
          <w:ilvl w:val="0"/>
          <w:numId w:val="2"/>
        </w:numPr>
        <w:ind w:left="227" w:hangingChars="63" w:hanging="227"/>
        <w:jc w:val="both"/>
        <w:rPr>
          <w:lang w:val="en-US"/>
        </w:rPr>
      </w:pPr>
      <w:r>
        <w:rPr>
          <w:lang w:val="en-US"/>
        </w:rPr>
        <w:t>Conclusions</w:t>
      </w:r>
    </w:p>
    <w:p w14:paraId="35822C33" w14:textId="2EB863FC" w:rsidR="007D20B8" w:rsidRDefault="007D20B8" w:rsidP="000534CF">
      <w:pPr>
        <w:rPr>
          <w:rFonts w:ascii="Times New Roman" w:eastAsia="Malgun Gothic" w:hAnsi="Times New Roman" w:cs="Batang"/>
          <w:lang w:val="en-US" w:eastAsia="en-US"/>
        </w:rPr>
      </w:pPr>
      <w:r w:rsidRPr="007D20B8">
        <w:rPr>
          <w:rFonts w:ascii="Times New Roman" w:eastAsia="Malgun Gothic" w:hAnsi="Times New Roman" w:cs="Batang"/>
          <w:lang w:val="en-US" w:eastAsia="en-US"/>
        </w:rPr>
        <w:t xml:space="preserve">In this contribution, we </w:t>
      </w:r>
      <w:r w:rsidR="009F50DF">
        <w:rPr>
          <w:rFonts w:ascii="Times New Roman" w:eastAsia="Malgun Gothic" w:hAnsi="Times New Roman" w:cs="Batang"/>
          <w:lang w:val="en-US" w:eastAsia="en-US"/>
        </w:rPr>
        <w:t>analyze</w:t>
      </w:r>
      <w:r w:rsidRPr="007D20B8">
        <w:rPr>
          <w:rFonts w:ascii="Times New Roman" w:eastAsia="Malgun Gothic" w:hAnsi="Times New Roman" w:cs="Batang"/>
          <w:lang w:val="en-US" w:eastAsia="en-US"/>
        </w:rPr>
        <w:t xml:space="preserve"> </w:t>
      </w:r>
      <w:r w:rsidR="00251D3E">
        <w:rPr>
          <w:rFonts w:ascii="Times New Roman" w:eastAsia="Malgun Gothic" w:hAnsi="Times New Roman" w:cs="Batang"/>
          <w:lang w:val="en-US" w:eastAsia="en-US"/>
        </w:rPr>
        <w:t xml:space="preserve">the </w:t>
      </w:r>
      <w:r w:rsidR="00251D3E">
        <w:rPr>
          <w:rFonts w:ascii="Times New Roman" w:eastAsia="宋体" w:hAnsi="Times New Roman"/>
          <w:lang w:val="en-US"/>
        </w:rPr>
        <w:t>possible requirements and f</w:t>
      </w:r>
      <w:r w:rsidR="00251D3E" w:rsidRPr="00682B1F">
        <w:rPr>
          <w:rFonts w:ascii="Times New Roman" w:eastAsia="宋体" w:hAnsi="Times New Roman"/>
          <w:lang w:val="en-US"/>
        </w:rPr>
        <w:t xml:space="preserve">unctionalities </w:t>
      </w:r>
      <w:r w:rsidR="00251D3E">
        <w:rPr>
          <w:rFonts w:ascii="Times New Roman" w:eastAsia="宋体" w:hAnsi="Times New Roman"/>
          <w:lang w:val="en-US"/>
        </w:rPr>
        <w:t xml:space="preserve">of </w:t>
      </w:r>
      <w:r w:rsidR="009F50DF">
        <w:rPr>
          <w:rFonts w:ascii="Times New Roman" w:eastAsia="宋体" w:hAnsi="Times New Roman"/>
          <w:lang w:val="en-US"/>
        </w:rPr>
        <w:t xml:space="preserve">6G system </w:t>
      </w:r>
      <w:r w:rsidR="00251D3E">
        <w:rPr>
          <w:rFonts w:ascii="Times New Roman" w:eastAsia="宋体" w:hAnsi="Times New Roman" w:hint="eastAsia"/>
          <w:lang w:val="en-US"/>
        </w:rPr>
        <w:t>d</w:t>
      </w:r>
      <w:r w:rsidR="00251D3E">
        <w:rPr>
          <w:rFonts w:ascii="Times New Roman" w:eastAsia="宋体" w:hAnsi="Times New Roman"/>
          <w:lang w:val="en-US"/>
        </w:rPr>
        <w:t>ata handling</w:t>
      </w:r>
      <w:r w:rsidR="009F50DF">
        <w:rPr>
          <w:rFonts w:ascii="Times New Roman" w:eastAsia="宋体" w:hAnsi="Times New Roman"/>
          <w:lang w:val="en-US"/>
        </w:rPr>
        <w:t>. Based on the analysis, we g</w:t>
      </w:r>
      <w:r w:rsidR="009B1868">
        <w:rPr>
          <w:rFonts w:ascii="Times New Roman" w:eastAsia="宋体" w:hAnsi="Times New Roman"/>
          <w:lang w:val="en-US"/>
        </w:rPr>
        <w:t>i</w:t>
      </w:r>
      <w:r w:rsidR="009F50DF">
        <w:rPr>
          <w:rFonts w:ascii="Times New Roman" w:eastAsia="宋体" w:hAnsi="Times New Roman"/>
          <w:lang w:val="en-US"/>
        </w:rPr>
        <w:t>ve the initial consideration on radio protocol</w:t>
      </w:r>
      <w:r w:rsidR="00251D3E">
        <w:rPr>
          <w:rFonts w:ascii="Times New Roman" w:eastAsia="Malgun Gothic" w:hAnsi="Times New Roman" w:cs="Batang"/>
          <w:lang w:val="en-US" w:eastAsia="en-US"/>
        </w:rPr>
        <w:t xml:space="preserve"> </w:t>
      </w:r>
      <w:r w:rsidRPr="007D20B8">
        <w:rPr>
          <w:rFonts w:ascii="Times New Roman" w:eastAsia="Malgun Gothic" w:hAnsi="Times New Roman" w:cs="Batang"/>
          <w:lang w:val="en-US" w:eastAsia="en-US"/>
        </w:rPr>
        <w:t>and ma</w:t>
      </w:r>
      <w:r w:rsidR="009B1868">
        <w:rPr>
          <w:rFonts w:ascii="Times New Roman" w:eastAsia="Malgun Gothic" w:hAnsi="Times New Roman" w:cs="Batang"/>
          <w:lang w:val="en-US" w:eastAsia="en-US"/>
        </w:rPr>
        <w:t>k</w:t>
      </w:r>
      <w:r w:rsidRPr="007D20B8">
        <w:rPr>
          <w:rFonts w:ascii="Times New Roman" w:eastAsia="Malgun Gothic" w:hAnsi="Times New Roman" w:cs="Batang"/>
          <w:lang w:val="en-US" w:eastAsia="en-US"/>
        </w:rPr>
        <w:t>e the following</w:t>
      </w:r>
      <w:r w:rsidR="00600089">
        <w:rPr>
          <w:rFonts w:ascii="Times New Roman" w:eastAsia="Malgun Gothic" w:hAnsi="Times New Roman" w:cs="Batang"/>
          <w:lang w:val="en-US" w:eastAsia="en-US"/>
        </w:rPr>
        <w:t xml:space="preserve"> </w:t>
      </w:r>
      <w:r w:rsidR="009F50DF">
        <w:rPr>
          <w:rFonts w:ascii="Times New Roman" w:eastAsia="Malgun Gothic" w:hAnsi="Times New Roman" w:cs="Batang"/>
          <w:lang w:val="en-US" w:eastAsia="en-US"/>
        </w:rPr>
        <w:t xml:space="preserve">observations and </w:t>
      </w:r>
      <w:r w:rsidRPr="007D20B8">
        <w:rPr>
          <w:rFonts w:ascii="Times New Roman" w:eastAsia="Malgun Gothic" w:hAnsi="Times New Roman" w:cs="Batang"/>
          <w:lang w:val="en-US" w:eastAsia="en-US"/>
        </w:rPr>
        <w:t>proposals:</w:t>
      </w:r>
    </w:p>
    <w:p w14:paraId="3E9FCFD2" w14:textId="592802BF" w:rsidR="006322AB" w:rsidRDefault="009F50DF" w:rsidP="000534CF">
      <w:pPr>
        <w:rPr>
          <w:rFonts w:ascii="Times New Roman" w:eastAsia="Malgun Gothic" w:hAnsi="Times New Roman" w:cs="Batang"/>
          <w:lang w:val="en-US" w:eastAsia="en-US"/>
        </w:rPr>
      </w:pPr>
      <w:r>
        <w:rPr>
          <w:rFonts w:ascii="Times New Roman" w:eastAsiaTheme="minorEastAsia" w:hAnsi="Times New Roman" w:cs="Batang"/>
          <w:i/>
          <w:highlight w:val="green"/>
          <w:u w:val="single"/>
          <w:lang w:val="en-US"/>
        </w:rPr>
        <w:t>Observation</w:t>
      </w:r>
      <w:r w:rsidRPr="009F50DF">
        <w:rPr>
          <w:rFonts w:ascii="Times New Roman" w:eastAsiaTheme="minorEastAsia" w:hAnsi="Times New Roman" w:cs="Batang"/>
          <w:i/>
          <w:highlight w:val="green"/>
          <w:u w:val="single"/>
          <w:lang w:val="en-US"/>
        </w:rPr>
        <w:t>s</w:t>
      </w:r>
    </w:p>
    <w:p w14:paraId="2CAC5CF6" w14:textId="77777777" w:rsidR="009F50DF" w:rsidRDefault="009F50DF" w:rsidP="009F50DF">
      <w:r w:rsidRPr="00861AB3">
        <w:rPr>
          <w:rFonts w:ascii="Times New Roman" w:eastAsiaTheme="minorEastAsia" w:hAnsi="Times New Roman" w:cs="Batang" w:hint="eastAsia"/>
          <w:b/>
          <w:lang w:val="en-US"/>
        </w:rPr>
        <w:t>O</w:t>
      </w:r>
      <w:r w:rsidRPr="00861AB3">
        <w:rPr>
          <w:rFonts w:ascii="Times New Roman" w:eastAsiaTheme="minorEastAsia" w:hAnsi="Times New Roman" w:cs="Batang"/>
          <w:b/>
          <w:lang w:val="en-US"/>
        </w:rPr>
        <w:t xml:space="preserve">bservation 1: SA1 defines </w:t>
      </w:r>
      <w:r w:rsidRPr="00861AB3">
        <w:rPr>
          <w:rFonts w:ascii="Times New Roman" w:eastAsia="Malgun Gothic" w:hAnsi="Times New Roman" w:cs="Batang"/>
          <w:b/>
          <w:lang w:val="en-US" w:eastAsia="en-US"/>
        </w:rPr>
        <w:t>6G system data which is generated and controlled by the 6G system, including AI/ML data, sensing data, energy efficiency information and NF context.</w:t>
      </w:r>
    </w:p>
    <w:p w14:paraId="6B77151F" w14:textId="77777777" w:rsidR="009F50DF" w:rsidRDefault="009F50DF" w:rsidP="009F50DF">
      <w:r>
        <w:rPr>
          <w:rFonts w:ascii="Times New Roman" w:eastAsiaTheme="minorEastAsia" w:hAnsi="Times New Roman" w:hint="eastAsia"/>
          <w:b/>
          <w:bCs/>
        </w:rPr>
        <w:t>O</w:t>
      </w:r>
      <w:r>
        <w:rPr>
          <w:rFonts w:ascii="Times New Roman" w:eastAsiaTheme="minorEastAsia" w:hAnsi="Times New Roman"/>
          <w:b/>
          <w:bCs/>
        </w:rPr>
        <w:t xml:space="preserve">bservation 2: Data collection and data delivery are important functionalities of AI/ML and sensing, and </w:t>
      </w:r>
      <w:r>
        <w:rPr>
          <w:rFonts w:ascii="Times New Roman" w:eastAsiaTheme="minorEastAsia" w:hAnsi="Times New Roman" w:hint="eastAsia"/>
          <w:b/>
          <w:bCs/>
        </w:rPr>
        <w:t>NR</w:t>
      </w:r>
      <w:r>
        <w:rPr>
          <w:rFonts w:ascii="Times New Roman" w:eastAsiaTheme="minorEastAsia" w:hAnsi="Times New Roman"/>
          <w:b/>
          <w:bCs/>
        </w:rPr>
        <w:t xml:space="preserve"> has</w:t>
      </w:r>
      <w:r w:rsidRPr="00B770D5">
        <w:rPr>
          <w:rFonts w:ascii="Times New Roman" w:eastAsiaTheme="minorEastAsia" w:hAnsi="Times New Roman"/>
          <w:b/>
          <w:bCs/>
        </w:rPr>
        <w:t xml:space="preserve"> </w:t>
      </w:r>
      <w:r>
        <w:rPr>
          <w:rFonts w:ascii="Times New Roman" w:eastAsiaTheme="minorEastAsia" w:hAnsi="Times New Roman"/>
          <w:b/>
          <w:bCs/>
        </w:rPr>
        <w:t>been discussing</w:t>
      </w:r>
      <w:r w:rsidRPr="00B770D5">
        <w:rPr>
          <w:rFonts w:ascii="Times New Roman" w:eastAsiaTheme="minorEastAsia" w:hAnsi="Times New Roman"/>
          <w:b/>
          <w:bCs/>
        </w:rPr>
        <w:t xml:space="preserve"> data collection</w:t>
      </w:r>
      <w:r>
        <w:rPr>
          <w:rFonts w:ascii="Times New Roman" w:eastAsiaTheme="minorEastAsia" w:hAnsi="Times New Roman"/>
          <w:b/>
          <w:bCs/>
        </w:rPr>
        <w:t xml:space="preserve"> and data delivery</w:t>
      </w:r>
      <w:r w:rsidRPr="00B770D5">
        <w:rPr>
          <w:rFonts w:ascii="Times New Roman" w:eastAsiaTheme="minorEastAsia" w:hAnsi="Times New Roman"/>
          <w:b/>
          <w:bCs/>
        </w:rPr>
        <w:t xml:space="preserve"> </w:t>
      </w:r>
      <w:r>
        <w:rPr>
          <w:rFonts w:ascii="Times New Roman" w:eastAsiaTheme="minorEastAsia" w:hAnsi="Times New Roman"/>
          <w:b/>
          <w:bCs/>
        </w:rPr>
        <w:t xml:space="preserve">mechanisms for </w:t>
      </w:r>
      <w:r w:rsidRPr="00B770D5">
        <w:rPr>
          <w:rFonts w:ascii="Times New Roman" w:eastAsiaTheme="minorEastAsia" w:hAnsi="Times New Roman"/>
          <w:b/>
          <w:bCs/>
        </w:rPr>
        <w:t>specific use cases</w:t>
      </w:r>
      <w:r>
        <w:rPr>
          <w:rFonts w:ascii="Times New Roman" w:eastAsiaTheme="minorEastAsia" w:hAnsi="Times New Roman"/>
          <w:b/>
          <w:bCs/>
        </w:rPr>
        <w:t>.</w:t>
      </w:r>
    </w:p>
    <w:p w14:paraId="5272293E" w14:textId="77777777" w:rsidR="009F50DF" w:rsidRDefault="009F50DF" w:rsidP="009F50DF">
      <w:r w:rsidRPr="001F4552">
        <w:rPr>
          <w:rFonts w:ascii="Times New Roman" w:eastAsiaTheme="minorEastAsia" w:hAnsi="Times New Roman" w:cs="Batang" w:hint="eastAsia"/>
          <w:b/>
          <w:lang w:val="en-US"/>
        </w:rPr>
        <w:t>O</w:t>
      </w:r>
      <w:r w:rsidRPr="001F4552">
        <w:rPr>
          <w:rFonts w:ascii="Times New Roman" w:eastAsiaTheme="minorEastAsia" w:hAnsi="Times New Roman" w:cs="Batang"/>
          <w:b/>
          <w:lang w:val="en-US"/>
        </w:rPr>
        <w:t xml:space="preserve">bservation </w:t>
      </w:r>
      <w:r>
        <w:rPr>
          <w:rFonts w:ascii="Times New Roman" w:eastAsiaTheme="minorEastAsia" w:hAnsi="Times New Roman" w:cs="Batang"/>
          <w:b/>
          <w:lang w:val="en-US"/>
        </w:rPr>
        <w:t>3</w:t>
      </w:r>
      <w:r w:rsidRPr="001F4552">
        <w:rPr>
          <w:rFonts w:ascii="Times New Roman" w:eastAsiaTheme="minorEastAsia" w:hAnsi="Times New Roman" w:cs="Batang"/>
          <w:b/>
          <w:lang w:val="en-US"/>
        </w:rPr>
        <w:t>: It is possible that RAN could be aware of the data content if standardized data is introduced.</w:t>
      </w:r>
    </w:p>
    <w:p w14:paraId="00A5076B" w14:textId="77777777" w:rsidR="009F50DF" w:rsidRDefault="009F50DF" w:rsidP="009F50DF">
      <w:r w:rsidRPr="001F4552">
        <w:rPr>
          <w:rFonts w:ascii="Times New Roman" w:eastAsiaTheme="minorEastAsia" w:hAnsi="Times New Roman" w:cs="Batang" w:hint="eastAsia"/>
          <w:b/>
          <w:lang w:val="en-US"/>
        </w:rPr>
        <w:t>O</w:t>
      </w:r>
      <w:r w:rsidRPr="001F4552">
        <w:rPr>
          <w:rFonts w:ascii="Times New Roman" w:eastAsiaTheme="minorEastAsia" w:hAnsi="Times New Roman" w:cs="Batang"/>
          <w:b/>
          <w:lang w:val="en-US"/>
        </w:rPr>
        <w:t xml:space="preserve">bservation </w:t>
      </w:r>
      <w:r>
        <w:rPr>
          <w:rFonts w:ascii="Times New Roman" w:eastAsiaTheme="minorEastAsia" w:hAnsi="Times New Roman" w:cs="Batang"/>
          <w:b/>
          <w:lang w:val="en-US"/>
        </w:rPr>
        <w:t>4</w:t>
      </w:r>
      <w:r w:rsidRPr="001F4552">
        <w:rPr>
          <w:rFonts w:ascii="Times New Roman" w:eastAsiaTheme="minorEastAsia" w:hAnsi="Times New Roman" w:cs="Batang"/>
          <w:b/>
          <w:lang w:val="en-US"/>
        </w:rPr>
        <w:t>:</w:t>
      </w:r>
      <w:r>
        <w:rPr>
          <w:rFonts w:ascii="Times New Roman" w:eastAsiaTheme="minorEastAsia" w:hAnsi="Times New Roman" w:cs="Batang"/>
          <w:b/>
          <w:lang w:val="en-US"/>
        </w:rPr>
        <w:t xml:space="preserve"> I</w:t>
      </w:r>
      <w:r w:rsidRPr="001F4552">
        <w:rPr>
          <w:rFonts w:ascii="Times New Roman" w:eastAsiaTheme="minorEastAsia" w:hAnsi="Times New Roman" w:cs="Batang"/>
          <w:b/>
          <w:lang w:val="en-US"/>
        </w:rPr>
        <w:t xml:space="preserve">t is </w:t>
      </w:r>
      <w:r>
        <w:rPr>
          <w:rFonts w:ascii="Times New Roman" w:eastAsiaTheme="minorEastAsia" w:hAnsi="Times New Roman" w:cs="Batang"/>
          <w:b/>
          <w:lang w:val="en-US"/>
        </w:rPr>
        <w:t>efficient if</w:t>
      </w:r>
      <w:r w:rsidRPr="001F4552">
        <w:rPr>
          <w:rFonts w:ascii="Times New Roman" w:eastAsiaTheme="minorEastAsia" w:hAnsi="Times New Roman" w:cs="Batang"/>
          <w:b/>
          <w:lang w:val="en-US"/>
        </w:rPr>
        <w:t xml:space="preserve"> RAN </w:t>
      </w:r>
      <w:r>
        <w:rPr>
          <w:rFonts w:ascii="Times New Roman" w:eastAsiaTheme="minorEastAsia" w:hAnsi="Times New Roman" w:cs="Batang"/>
          <w:b/>
          <w:lang w:val="en-US"/>
        </w:rPr>
        <w:t>could</w:t>
      </w:r>
      <w:r w:rsidRPr="001F4552">
        <w:rPr>
          <w:rFonts w:ascii="Times New Roman" w:eastAsiaTheme="minorEastAsia" w:hAnsi="Times New Roman" w:cs="Batang"/>
          <w:b/>
          <w:lang w:val="en-US"/>
        </w:rPr>
        <w:t xml:space="preserve"> adapt the collected data accordingly for different performance improvement purpose.</w:t>
      </w:r>
    </w:p>
    <w:p w14:paraId="561A49D2" w14:textId="77777777" w:rsidR="009F50DF" w:rsidRDefault="009F50DF" w:rsidP="009F50DF">
      <w:pPr>
        <w:rPr>
          <w:rFonts w:ascii="Times New Roman" w:eastAsia="Malgun Gothic" w:hAnsi="Times New Roman" w:cs="Batang"/>
          <w:b/>
          <w:lang w:val="en-US" w:eastAsia="en-US"/>
        </w:rPr>
      </w:pPr>
      <w:r>
        <w:rPr>
          <w:rFonts w:ascii="Times New Roman" w:eastAsia="Malgun Gothic" w:hAnsi="Times New Roman" w:cs="Batang"/>
          <w:b/>
          <w:lang w:val="en-US" w:eastAsia="en-US"/>
        </w:rPr>
        <w:t>Observation 5:</w:t>
      </w:r>
      <w:r w:rsidRPr="00272DDF">
        <w:rPr>
          <w:rFonts w:ascii="Times New Roman" w:eastAsia="Malgun Gothic" w:hAnsi="Times New Roman" w:cs="Batang"/>
          <w:b/>
          <w:lang w:val="en-US" w:eastAsia="en-US"/>
        </w:rPr>
        <w:t xml:space="preserve"> </w:t>
      </w:r>
      <w:r>
        <w:rPr>
          <w:rFonts w:ascii="Times New Roman" w:eastAsia="Malgun Gothic" w:hAnsi="Times New Roman" w:cs="Batang"/>
          <w:b/>
          <w:lang w:val="en-US" w:eastAsia="en-US"/>
        </w:rPr>
        <w:t>For 6GR, there are two options for unified data handling:</w:t>
      </w:r>
    </w:p>
    <w:p w14:paraId="498ECEBD" w14:textId="77777777" w:rsidR="009F50DF" w:rsidRDefault="009F50DF" w:rsidP="009F50DF">
      <w:pPr>
        <w:ind w:leftChars="600" w:left="1200" w:firstLineChars="50" w:firstLine="100"/>
        <w:rPr>
          <w:rFonts w:ascii="Times New Roman" w:eastAsiaTheme="minorEastAsia" w:hAnsi="Times New Roman"/>
          <w:b/>
          <w:bCs/>
          <w:lang w:val="en-US"/>
        </w:rPr>
      </w:pPr>
      <w:r>
        <w:rPr>
          <w:rFonts w:ascii="Times New Roman" w:eastAsia="Malgun Gothic" w:hAnsi="Times New Roman" w:cs="Batang"/>
          <w:b/>
          <w:lang w:val="en-US" w:eastAsia="en-US"/>
        </w:rPr>
        <w:t xml:space="preserve">Option 1: </w:t>
      </w:r>
      <w:r w:rsidRPr="006D7E6C">
        <w:rPr>
          <w:rFonts w:ascii="Times New Roman" w:eastAsia="Malgun Gothic" w:hAnsi="Times New Roman" w:cs="Batang"/>
          <w:b/>
          <w:lang w:val="en-US" w:eastAsia="en-US"/>
        </w:rPr>
        <w:t xml:space="preserve">introduce </w:t>
      </w:r>
      <w:r>
        <w:rPr>
          <w:rFonts w:ascii="Times New Roman" w:eastAsia="Malgun Gothic" w:hAnsi="Times New Roman" w:cs="Batang"/>
          <w:b/>
          <w:lang w:val="en-US" w:eastAsia="en-US"/>
        </w:rPr>
        <w:t xml:space="preserve">the </w:t>
      </w:r>
      <w:r w:rsidRPr="006D7E6C">
        <w:rPr>
          <w:rFonts w:ascii="Times New Roman" w:eastAsia="Malgun Gothic" w:hAnsi="Times New Roman" w:cs="Batang"/>
          <w:b/>
          <w:lang w:val="en-US" w:eastAsia="en-US"/>
        </w:rPr>
        <w:t>data plan</w:t>
      </w:r>
      <w:r>
        <w:rPr>
          <w:rFonts w:ascii="Times New Roman" w:eastAsia="Malgun Gothic" w:hAnsi="Times New Roman" w:cs="Batang"/>
          <w:b/>
          <w:lang w:val="en-US" w:eastAsia="en-US"/>
        </w:rPr>
        <w:t>e for 6G system data</w:t>
      </w:r>
      <w:r>
        <w:rPr>
          <w:rFonts w:ascii="Times New Roman" w:eastAsiaTheme="minorEastAsia" w:hAnsi="Times New Roman"/>
          <w:b/>
          <w:bCs/>
          <w:lang w:val="en-US"/>
        </w:rPr>
        <w:t>;</w:t>
      </w:r>
    </w:p>
    <w:p w14:paraId="069DF89D" w14:textId="77777777" w:rsidR="009F50DF" w:rsidRDefault="009F50DF" w:rsidP="009F50DF">
      <w:pPr>
        <w:ind w:leftChars="600" w:left="1200" w:firstLineChars="50" w:firstLine="100"/>
        <w:rPr>
          <w:rFonts w:ascii="Times New Roman" w:eastAsiaTheme="minorEastAsia" w:hAnsi="Times New Roman" w:cs="Batang"/>
        </w:rPr>
      </w:pPr>
      <w:r>
        <w:rPr>
          <w:rFonts w:ascii="Times New Roman" w:eastAsiaTheme="minorEastAsia" w:hAnsi="Times New Roman"/>
          <w:b/>
          <w:bCs/>
          <w:lang w:val="en-US"/>
        </w:rPr>
        <w:t xml:space="preserve">Option 2: </w:t>
      </w:r>
      <w:r w:rsidRPr="00DB31E2">
        <w:rPr>
          <w:rFonts w:ascii="Times New Roman" w:eastAsiaTheme="minorEastAsia" w:hAnsi="Times New Roman"/>
          <w:b/>
          <w:bCs/>
          <w:lang w:val="en-US"/>
        </w:rPr>
        <w:t>enhance the user plane or control plan</w:t>
      </w:r>
      <w:r>
        <w:rPr>
          <w:rFonts w:ascii="Times New Roman" w:eastAsiaTheme="minorEastAsia" w:hAnsi="Times New Roman"/>
          <w:b/>
          <w:bCs/>
          <w:lang w:val="en-US"/>
        </w:rPr>
        <w:t xml:space="preserve"> for </w:t>
      </w:r>
      <w:r>
        <w:rPr>
          <w:rFonts w:ascii="Times New Roman" w:eastAsia="Malgun Gothic" w:hAnsi="Times New Roman" w:cs="Batang"/>
          <w:b/>
          <w:lang w:val="en-US" w:eastAsia="en-US"/>
        </w:rPr>
        <w:t>6G system data</w:t>
      </w:r>
      <w:r>
        <w:rPr>
          <w:rFonts w:ascii="Times New Roman" w:eastAsiaTheme="minorEastAsia" w:hAnsi="Times New Roman"/>
          <w:b/>
          <w:bCs/>
          <w:lang w:val="en-US"/>
        </w:rPr>
        <w:t>.</w:t>
      </w:r>
    </w:p>
    <w:p w14:paraId="75574B3D" w14:textId="77777777" w:rsidR="009F50DF" w:rsidRDefault="009F50DF" w:rsidP="009F50DF">
      <w:pPr>
        <w:rPr>
          <w:rFonts w:ascii="Times New Roman" w:eastAsia="Malgun Gothic" w:hAnsi="Times New Roman" w:cs="Batang"/>
          <w:b/>
          <w:lang w:val="en-US" w:eastAsia="en-US"/>
        </w:rPr>
      </w:pPr>
      <w:r>
        <w:rPr>
          <w:rFonts w:ascii="Times New Roman" w:eastAsia="Malgun Gothic" w:hAnsi="Times New Roman" w:cs="Batang"/>
          <w:b/>
          <w:lang w:val="en-US" w:eastAsia="en-US"/>
        </w:rPr>
        <w:t>Observation 6:</w:t>
      </w:r>
      <w:r w:rsidRPr="00272DDF">
        <w:rPr>
          <w:rFonts w:ascii="Times New Roman" w:eastAsia="Malgun Gothic" w:hAnsi="Times New Roman" w:cs="Batang"/>
          <w:b/>
          <w:lang w:val="en-US" w:eastAsia="en-US"/>
        </w:rPr>
        <w:t xml:space="preserve"> </w:t>
      </w:r>
      <w:r w:rsidRPr="00A47704">
        <w:rPr>
          <w:rFonts w:ascii="Times New Roman" w:eastAsia="Malgun Gothic" w:hAnsi="Times New Roman" w:cs="Batang"/>
          <w:b/>
          <w:lang w:val="en-US" w:eastAsia="en-US"/>
        </w:rPr>
        <w:t>SA2 is studying how to identify the data type and requirements, designing the end-to-end system architecture, defining the procedures and supporting policy control/QoS for 6G data framework.</w:t>
      </w:r>
    </w:p>
    <w:p w14:paraId="03AFEB1A" w14:textId="0A0938DF" w:rsidR="009F50DF" w:rsidRPr="009F50DF" w:rsidRDefault="009F50DF" w:rsidP="000534CF">
      <w:pPr>
        <w:rPr>
          <w:rFonts w:ascii="Times New Roman" w:eastAsiaTheme="minorEastAsia" w:hAnsi="Times New Roman" w:cs="Batang"/>
          <w:i/>
          <w:u w:val="single"/>
          <w:lang w:val="en-US"/>
        </w:rPr>
      </w:pPr>
      <w:r w:rsidRPr="009F50DF">
        <w:rPr>
          <w:rFonts w:ascii="Times New Roman" w:eastAsiaTheme="minorEastAsia" w:hAnsi="Times New Roman" w:cs="Batang" w:hint="eastAsia"/>
          <w:i/>
          <w:highlight w:val="green"/>
          <w:u w:val="single"/>
          <w:lang w:val="en-US"/>
        </w:rPr>
        <w:t>P</w:t>
      </w:r>
      <w:r w:rsidRPr="009F50DF">
        <w:rPr>
          <w:rFonts w:ascii="Times New Roman" w:eastAsiaTheme="minorEastAsia" w:hAnsi="Times New Roman" w:cs="Batang"/>
          <w:i/>
          <w:highlight w:val="green"/>
          <w:u w:val="single"/>
          <w:lang w:val="en-US"/>
        </w:rPr>
        <w:t>roposals</w:t>
      </w:r>
    </w:p>
    <w:p w14:paraId="0E600B48" w14:textId="65781590" w:rsidR="009F50DF" w:rsidRDefault="009F50DF" w:rsidP="009F50DF">
      <w:r w:rsidRPr="00A303AA">
        <w:rPr>
          <w:rFonts w:ascii="Times New Roman" w:eastAsiaTheme="minorEastAsia" w:hAnsi="Times New Roman" w:cs="Batang" w:hint="eastAsia"/>
          <w:b/>
          <w:lang w:val="en-US"/>
        </w:rPr>
        <w:t>P</w:t>
      </w:r>
      <w:r w:rsidRPr="00A303AA">
        <w:rPr>
          <w:rFonts w:ascii="Times New Roman" w:eastAsiaTheme="minorEastAsia" w:hAnsi="Times New Roman" w:cs="Batang"/>
          <w:b/>
          <w:lang w:val="en-US"/>
        </w:rPr>
        <w:t>roposal</w:t>
      </w:r>
      <w:r w:rsidR="00E659DB">
        <w:rPr>
          <w:rFonts w:ascii="Times New Roman" w:eastAsiaTheme="minorEastAsia" w:hAnsi="Times New Roman" w:cs="Batang"/>
          <w:b/>
          <w:lang w:val="en-US"/>
        </w:rPr>
        <w:t xml:space="preserve"> </w:t>
      </w:r>
      <w:r w:rsidRPr="00A303AA">
        <w:rPr>
          <w:rFonts w:ascii="Times New Roman" w:eastAsiaTheme="minorEastAsia" w:hAnsi="Times New Roman" w:cs="Batang"/>
          <w:b/>
          <w:lang w:val="en-US"/>
        </w:rPr>
        <w:t>1:</w:t>
      </w:r>
      <w:r>
        <w:rPr>
          <w:rFonts w:ascii="Times New Roman" w:eastAsiaTheme="minorEastAsia" w:hAnsi="Times New Roman" w:cs="Batang"/>
          <w:b/>
          <w:lang w:val="en-US"/>
        </w:rPr>
        <w:t xml:space="preserve"> Discuss to use similar SA1 terminology to describe various type</w:t>
      </w:r>
      <w:r w:rsidR="001434D7">
        <w:rPr>
          <w:rFonts w:ascii="Times New Roman" w:eastAsiaTheme="minorEastAsia" w:hAnsi="Times New Roman" w:cs="Batang"/>
          <w:b/>
          <w:lang w:val="en-US"/>
        </w:rPr>
        <w:t>s</w:t>
      </w:r>
      <w:r>
        <w:rPr>
          <w:rFonts w:ascii="Times New Roman" w:eastAsiaTheme="minorEastAsia" w:hAnsi="Times New Roman" w:cs="Batang"/>
          <w:b/>
          <w:lang w:val="en-US"/>
        </w:rPr>
        <w:t xml:space="preserve"> of data: </w:t>
      </w:r>
      <w:r w:rsidRPr="00A303AA">
        <w:rPr>
          <w:rFonts w:ascii="Times New Roman" w:eastAsiaTheme="minorEastAsia" w:hAnsi="Times New Roman" w:cs="Batang"/>
          <w:b/>
          <w:lang w:val="en-US"/>
        </w:rPr>
        <w:t>6G system data which is generated and controlled by the 6G system</w:t>
      </w:r>
      <w:r>
        <w:rPr>
          <w:rFonts w:ascii="Times New Roman" w:eastAsiaTheme="minorEastAsia" w:hAnsi="Times New Roman" w:cs="Batang"/>
          <w:b/>
          <w:lang w:val="en-US"/>
        </w:rPr>
        <w:t xml:space="preserve">, e.g. </w:t>
      </w:r>
      <w:r w:rsidRPr="00A303AA">
        <w:rPr>
          <w:rFonts w:ascii="Times New Roman" w:eastAsiaTheme="minorEastAsia" w:hAnsi="Times New Roman" w:cs="Batang"/>
          <w:b/>
          <w:lang w:val="en-US"/>
        </w:rPr>
        <w:t>AI/ML data, sensing data</w:t>
      </w:r>
      <w:r>
        <w:rPr>
          <w:rFonts w:ascii="Times New Roman" w:eastAsiaTheme="minorEastAsia" w:hAnsi="Times New Roman" w:cs="Batang"/>
          <w:b/>
          <w:lang w:val="en-US"/>
        </w:rPr>
        <w:t>.</w:t>
      </w:r>
    </w:p>
    <w:p w14:paraId="159D7F7B" w14:textId="77777777" w:rsidR="009F50DF" w:rsidRPr="00B442C0" w:rsidRDefault="009F50DF" w:rsidP="009F50DF">
      <w:pPr>
        <w:rPr>
          <w:rFonts w:ascii="Times New Roman" w:eastAsiaTheme="minorEastAsia" w:hAnsi="Times New Roman"/>
          <w:b/>
          <w:bCs/>
          <w:lang w:val="en-US"/>
        </w:rPr>
      </w:pPr>
      <w:r w:rsidRPr="00B442C0">
        <w:rPr>
          <w:rFonts w:ascii="Times New Roman" w:eastAsiaTheme="minorEastAsia" w:hAnsi="Times New Roman"/>
          <w:b/>
          <w:bCs/>
          <w:lang w:val="en-US"/>
        </w:rPr>
        <w:t xml:space="preserve">Proposal </w:t>
      </w:r>
      <w:r>
        <w:rPr>
          <w:rFonts w:ascii="Times New Roman" w:eastAsiaTheme="minorEastAsia" w:hAnsi="Times New Roman"/>
          <w:b/>
          <w:bCs/>
          <w:lang w:val="en-US"/>
        </w:rPr>
        <w:t>2</w:t>
      </w:r>
      <w:r w:rsidRPr="00B442C0">
        <w:rPr>
          <w:rFonts w:ascii="Times New Roman" w:eastAsiaTheme="minorEastAsia" w:hAnsi="Times New Roman"/>
          <w:b/>
          <w:bCs/>
          <w:lang w:val="en-US"/>
        </w:rPr>
        <w:t xml:space="preserve">: RAN2 to study how to support the Data Collection, Data Delivery, and/or Data Management to fulfil the data service requirements. </w:t>
      </w:r>
    </w:p>
    <w:p w14:paraId="56305F9C" w14:textId="77777777" w:rsidR="009F50DF" w:rsidRPr="00B442C0" w:rsidRDefault="009F50DF" w:rsidP="009F50DF">
      <w:pPr>
        <w:ind w:leftChars="500" w:left="1000"/>
        <w:rPr>
          <w:rFonts w:ascii="Times New Roman" w:eastAsiaTheme="minorEastAsia" w:hAnsi="Times New Roman"/>
          <w:b/>
          <w:bCs/>
          <w:lang w:val="en-US"/>
        </w:rPr>
      </w:pPr>
      <w:r w:rsidRPr="00B442C0">
        <w:rPr>
          <w:rFonts w:ascii="Times New Roman" w:eastAsiaTheme="minorEastAsia" w:hAnsi="Times New Roman" w:hint="eastAsia"/>
          <w:b/>
          <w:bCs/>
          <w:lang w:val="en-US"/>
        </w:rPr>
        <w:t>–</w:t>
      </w:r>
      <w:r w:rsidRPr="00B442C0">
        <w:rPr>
          <w:rFonts w:ascii="Times New Roman" w:eastAsiaTheme="minorEastAsia" w:hAnsi="Times New Roman"/>
          <w:b/>
          <w:bCs/>
          <w:lang w:val="en-US"/>
        </w:rPr>
        <w:tab/>
        <w:t>Data Collection: The RAN node could collect data from the UE side or generate data directly.</w:t>
      </w:r>
    </w:p>
    <w:p w14:paraId="18D0B9EB" w14:textId="77777777" w:rsidR="009F50DF" w:rsidRPr="00B442C0" w:rsidRDefault="009F50DF" w:rsidP="009F50DF">
      <w:pPr>
        <w:ind w:leftChars="500" w:left="1000"/>
        <w:rPr>
          <w:rFonts w:ascii="Times New Roman" w:eastAsiaTheme="minorEastAsia" w:hAnsi="Times New Roman"/>
          <w:b/>
          <w:bCs/>
          <w:lang w:val="en-US"/>
        </w:rPr>
      </w:pPr>
      <w:r w:rsidRPr="00B442C0">
        <w:rPr>
          <w:rFonts w:ascii="Times New Roman" w:eastAsiaTheme="minorEastAsia" w:hAnsi="Times New Roman" w:hint="eastAsia"/>
          <w:b/>
          <w:bCs/>
          <w:lang w:val="en-US"/>
        </w:rPr>
        <w:t>–</w:t>
      </w:r>
      <w:r w:rsidRPr="00B442C0">
        <w:rPr>
          <w:rFonts w:ascii="Times New Roman" w:eastAsiaTheme="minorEastAsia" w:hAnsi="Times New Roman"/>
          <w:b/>
          <w:bCs/>
          <w:lang w:val="en-US"/>
        </w:rPr>
        <w:tab/>
        <w:t>Data Delivery: The RAN node supports the delivery of collected or received data to the target nodes (e.g., UE, CN node and OAM).</w:t>
      </w:r>
    </w:p>
    <w:p w14:paraId="1A792279" w14:textId="77777777" w:rsidR="009F50DF" w:rsidRDefault="009F50DF" w:rsidP="009F50DF">
      <w:pPr>
        <w:ind w:leftChars="500" w:left="1000"/>
        <w:rPr>
          <w:rFonts w:ascii="Times New Roman" w:eastAsiaTheme="minorEastAsia" w:hAnsi="Times New Roman"/>
          <w:bCs/>
          <w:lang w:val="en-US"/>
        </w:rPr>
      </w:pPr>
      <w:r w:rsidRPr="00B442C0">
        <w:rPr>
          <w:rFonts w:ascii="Times New Roman" w:eastAsiaTheme="minorEastAsia" w:hAnsi="Times New Roman" w:hint="eastAsia"/>
          <w:b/>
          <w:bCs/>
          <w:lang w:val="en-US"/>
        </w:rPr>
        <w:t>–</w:t>
      </w:r>
      <w:r w:rsidRPr="00B442C0">
        <w:rPr>
          <w:rFonts w:ascii="Times New Roman" w:eastAsiaTheme="minorEastAsia" w:hAnsi="Times New Roman"/>
          <w:b/>
          <w:bCs/>
          <w:lang w:val="en-US"/>
        </w:rPr>
        <w:tab/>
        <w:t>Data Management: The RAN node could be aware of the data and utilize data for various purposes, e.g., performing AI-enabled data analysis and adapt accordingly for performance improvement.</w:t>
      </w:r>
    </w:p>
    <w:p w14:paraId="342C34FA" w14:textId="77777777" w:rsidR="009F50DF" w:rsidRPr="00A47704" w:rsidRDefault="009F50DF" w:rsidP="009F50DF">
      <w:pPr>
        <w:rPr>
          <w:rFonts w:ascii="Times New Roman" w:eastAsiaTheme="minorEastAsia" w:hAnsi="Times New Roman"/>
          <w:b/>
          <w:bCs/>
          <w:lang w:val="en-US"/>
        </w:rPr>
      </w:pPr>
      <w:r w:rsidRPr="00673728">
        <w:rPr>
          <w:rFonts w:ascii="Times New Roman" w:eastAsiaTheme="minorEastAsia" w:hAnsi="Times New Roman"/>
          <w:b/>
          <w:bCs/>
          <w:lang w:val="en-US"/>
        </w:rPr>
        <w:t xml:space="preserve">Proposal </w:t>
      </w:r>
      <w:r>
        <w:rPr>
          <w:rFonts w:ascii="Times New Roman" w:eastAsiaTheme="minorEastAsia" w:hAnsi="Times New Roman"/>
          <w:b/>
          <w:bCs/>
          <w:lang w:val="en-US"/>
        </w:rPr>
        <w:t>3</w:t>
      </w:r>
      <w:r w:rsidRPr="00673728">
        <w:rPr>
          <w:rFonts w:ascii="Times New Roman" w:eastAsiaTheme="minorEastAsia" w:hAnsi="Times New Roman"/>
          <w:b/>
          <w:bCs/>
          <w:lang w:val="en-US"/>
        </w:rPr>
        <w:t>: For 6GR, RAN2 to study the possible function</w:t>
      </w:r>
      <w:r>
        <w:rPr>
          <w:rFonts w:ascii="Times New Roman" w:eastAsiaTheme="minorEastAsia" w:hAnsi="Times New Roman"/>
          <w:b/>
          <w:bCs/>
          <w:lang w:val="en-US"/>
        </w:rPr>
        <w:t>alitie</w:t>
      </w:r>
      <w:r w:rsidRPr="00673728">
        <w:rPr>
          <w:rFonts w:ascii="Times New Roman" w:eastAsiaTheme="minorEastAsia" w:hAnsi="Times New Roman"/>
          <w:b/>
          <w:bCs/>
          <w:lang w:val="en-US"/>
        </w:rPr>
        <w:t xml:space="preserve">s of </w:t>
      </w:r>
      <w:r>
        <w:rPr>
          <w:rFonts w:ascii="Times New Roman" w:eastAsiaTheme="minorEastAsia" w:hAnsi="Times New Roman"/>
          <w:b/>
          <w:bCs/>
          <w:lang w:val="en-US"/>
        </w:rPr>
        <w:t>Data Collection, which include</w:t>
      </w:r>
      <w:r w:rsidRPr="00673728">
        <w:rPr>
          <w:rFonts w:ascii="Times New Roman" w:eastAsiaTheme="minorEastAsia" w:hAnsi="Times New Roman"/>
          <w:b/>
          <w:bCs/>
          <w:lang w:val="en-US"/>
        </w:rPr>
        <w:t xml:space="preserve">: </w:t>
      </w:r>
      <w:r>
        <w:rPr>
          <w:rFonts w:ascii="Times New Roman" w:eastAsiaTheme="minorEastAsia" w:hAnsi="Times New Roman"/>
          <w:b/>
          <w:bCs/>
          <w:lang w:val="en-US"/>
        </w:rPr>
        <w:t>c</w:t>
      </w:r>
      <w:r w:rsidRPr="00673728">
        <w:rPr>
          <w:rFonts w:ascii="Times New Roman" w:eastAsiaTheme="minorEastAsia" w:hAnsi="Times New Roman"/>
          <w:b/>
          <w:bCs/>
          <w:lang w:val="en-US"/>
        </w:rPr>
        <w:t>ontrollability</w:t>
      </w:r>
      <w:r>
        <w:rPr>
          <w:rFonts w:ascii="Times New Roman" w:eastAsiaTheme="minorEastAsia" w:hAnsi="Times New Roman"/>
          <w:b/>
          <w:bCs/>
          <w:lang w:val="en-US"/>
        </w:rPr>
        <w:t xml:space="preserve">, </w:t>
      </w:r>
      <w:r w:rsidRPr="00673728">
        <w:rPr>
          <w:rFonts w:ascii="Times New Roman" w:eastAsiaTheme="minorEastAsia" w:hAnsi="Times New Roman"/>
          <w:b/>
          <w:bCs/>
          <w:lang w:val="en-US"/>
        </w:rPr>
        <w:t xml:space="preserve">UE selection, </w:t>
      </w:r>
      <w:r>
        <w:rPr>
          <w:rFonts w:ascii="Times New Roman" w:eastAsiaTheme="minorEastAsia" w:hAnsi="Times New Roman"/>
          <w:b/>
          <w:bCs/>
          <w:lang w:val="en-US"/>
        </w:rPr>
        <w:t xml:space="preserve">and </w:t>
      </w:r>
      <w:r w:rsidRPr="00673728">
        <w:rPr>
          <w:rFonts w:ascii="Times New Roman" w:eastAsiaTheme="minorEastAsia" w:hAnsi="Times New Roman"/>
          <w:b/>
          <w:bCs/>
          <w:lang w:val="en-US"/>
        </w:rPr>
        <w:t>visibility</w:t>
      </w:r>
      <w:r>
        <w:rPr>
          <w:rFonts w:ascii="Times New Roman" w:eastAsiaTheme="minorEastAsia" w:hAnsi="Times New Roman"/>
          <w:b/>
          <w:bCs/>
          <w:lang w:val="en-US"/>
        </w:rPr>
        <w:t>.</w:t>
      </w:r>
      <w:r w:rsidRPr="00673728">
        <w:rPr>
          <w:rFonts w:ascii="Times New Roman" w:eastAsiaTheme="minorEastAsia" w:hAnsi="Times New Roman"/>
          <w:b/>
          <w:bCs/>
          <w:lang w:val="en-US"/>
        </w:rPr>
        <w:t xml:space="preserve"> </w:t>
      </w:r>
    </w:p>
    <w:p w14:paraId="1EF93D6E" w14:textId="77777777" w:rsidR="009F50DF" w:rsidRDefault="009F50DF" w:rsidP="009F50DF">
      <w:pPr>
        <w:rPr>
          <w:rFonts w:ascii="Times New Roman" w:eastAsiaTheme="minorEastAsia" w:hAnsi="Times New Roman"/>
          <w:b/>
          <w:bCs/>
        </w:rPr>
      </w:pPr>
      <w:r w:rsidRPr="00682B1F">
        <w:rPr>
          <w:rFonts w:ascii="Times New Roman" w:eastAsiaTheme="minorEastAsia" w:hAnsi="Times New Roman"/>
          <w:b/>
          <w:bCs/>
          <w:lang w:val="en-US"/>
        </w:rPr>
        <w:t xml:space="preserve">Proposal </w:t>
      </w:r>
      <w:r>
        <w:rPr>
          <w:rFonts w:ascii="Times New Roman" w:eastAsiaTheme="minorEastAsia" w:hAnsi="Times New Roman"/>
          <w:b/>
          <w:bCs/>
          <w:lang w:val="en-US"/>
        </w:rPr>
        <w:t>4</w:t>
      </w:r>
      <w:r w:rsidRPr="00682B1F">
        <w:rPr>
          <w:rFonts w:ascii="Times New Roman" w:eastAsiaTheme="minorEastAsia" w:hAnsi="Times New Roman"/>
          <w:b/>
          <w:bCs/>
          <w:lang w:val="en-US"/>
        </w:rPr>
        <w:t xml:space="preserve">: </w:t>
      </w:r>
      <w:r w:rsidRPr="00673728">
        <w:rPr>
          <w:rFonts w:ascii="Times New Roman" w:eastAsiaTheme="minorEastAsia" w:hAnsi="Times New Roman"/>
          <w:b/>
          <w:bCs/>
          <w:lang w:val="en-US"/>
        </w:rPr>
        <w:t>For 6GR, RAN2 to study the possible function</w:t>
      </w:r>
      <w:r>
        <w:rPr>
          <w:rFonts w:ascii="Times New Roman" w:eastAsiaTheme="minorEastAsia" w:hAnsi="Times New Roman"/>
          <w:b/>
          <w:bCs/>
          <w:lang w:val="en-US"/>
        </w:rPr>
        <w:t>alitie</w:t>
      </w:r>
      <w:r w:rsidRPr="00673728">
        <w:rPr>
          <w:rFonts w:ascii="Times New Roman" w:eastAsiaTheme="minorEastAsia" w:hAnsi="Times New Roman"/>
          <w:b/>
          <w:bCs/>
          <w:lang w:val="en-US"/>
        </w:rPr>
        <w:t xml:space="preserve">s of </w:t>
      </w:r>
      <w:r>
        <w:rPr>
          <w:rFonts w:ascii="Times New Roman" w:eastAsiaTheme="minorEastAsia" w:hAnsi="Times New Roman"/>
          <w:b/>
          <w:bCs/>
          <w:lang w:val="en-US"/>
        </w:rPr>
        <w:t xml:space="preserve">Data Transfer, which can include: </w:t>
      </w:r>
      <w:r w:rsidRPr="00341682">
        <w:rPr>
          <w:rFonts w:ascii="Times New Roman" w:eastAsiaTheme="minorEastAsia" w:hAnsi="Times New Roman"/>
          <w:b/>
          <w:bCs/>
          <w:lang w:val="en-US"/>
        </w:rPr>
        <w:t>QoS mapping,</w:t>
      </w:r>
      <w:r>
        <w:rPr>
          <w:rFonts w:ascii="Times New Roman" w:eastAsiaTheme="minorEastAsia" w:hAnsi="Times New Roman"/>
          <w:b/>
          <w:bCs/>
          <w:lang w:val="en-US"/>
        </w:rPr>
        <w:t xml:space="preserve"> </w:t>
      </w:r>
      <w:r w:rsidRPr="00341682">
        <w:rPr>
          <w:rFonts w:ascii="Times New Roman" w:eastAsiaTheme="minorEastAsia" w:hAnsi="Times New Roman"/>
          <w:b/>
          <w:bCs/>
          <w:lang w:val="en-US"/>
        </w:rPr>
        <w:t xml:space="preserve">security policy, compression, </w:t>
      </w:r>
      <w:r>
        <w:rPr>
          <w:rFonts w:ascii="Times New Roman" w:eastAsiaTheme="minorEastAsia" w:hAnsi="Times New Roman"/>
          <w:b/>
          <w:bCs/>
          <w:lang w:val="en-US"/>
        </w:rPr>
        <w:t>(re)</w:t>
      </w:r>
      <w:r w:rsidRPr="00341682">
        <w:rPr>
          <w:rFonts w:ascii="Times New Roman" w:eastAsiaTheme="minorEastAsia" w:hAnsi="Times New Roman"/>
          <w:b/>
          <w:bCs/>
          <w:lang w:val="en-US"/>
        </w:rPr>
        <w:t>transmission, segmentation, in-order</w:t>
      </w:r>
      <w:r w:rsidRPr="00AE4A23">
        <w:rPr>
          <w:rFonts w:ascii="Times New Roman" w:eastAsiaTheme="minorEastAsia" w:hAnsi="Times New Roman"/>
          <w:b/>
          <w:bCs/>
          <w:lang w:val="en-US"/>
        </w:rPr>
        <w:t>/out of order</w:t>
      </w:r>
      <w:r w:rsidRPr="00341682">
        <w:rPr>
          <w:rFonts w:ascii="Times New Roman" w:eastAsiaTheme="minorEastAsia" w:hAnsi="Times New Roman"/>
          <w:b/>
          <w:bCs/>
          <w:lang w:val="en-US"/>
        </w:rPr>
        <w:t xml:space="preserve"> delivery</w:t>
      </w:r>
      <w:r>
        <w:rPr>
          <w:rFonts w:ascii="Times New Roman" w:eastAsiaTheme="minorEastAsia" w:hAnsi="Times New Roman"/>
          <w:b/>
          <w:bCs/>
          <w:lang w:val="en-US"/>
        </w:rPr>
        <w:t>, unicast/multicast mode etc.</w:t>
      </w:r>
    </w:p>
    <w:p w14:paraId="5AB659EF" w14:textId="77777777" w:rsidR="009F50DF" w:rsidRDefault="009F50DF" w:rsidP="009F50DF">
      <w:r w:rsidRPr="001F4552">
        <w:rPr>
          <w:rFonts w:ascii="Times New Roman" w:eastAsiaTheme="minorEastAsia" w:hAnsi="Times New Roman" w:cs="Batang"/>
          <w:b/>
          <w:lang w:val="en-US"/>
        </w:rPr>
        <w:lastRenderedPageBreak/>
        <w:t xml:space="preserve">Proposal </w:t>
      </w:r>
      <w:r>
        <w:rPr>
          <w:rFonts w:ascii="Times New Roman" w:eastAsiaTheme="minorEastAsia" w:hAnsi="Times New Roman" w:cs="Batang"/>
          <w:b/>
          <w:lang w:val="en-US"/>
        </w:rPr>
        <w:t>5</w:t>
      </w:r>
      <w:r w:rsidRPr="001F4552">
        <w:rPr>
          <w:rFonts w:ascii="Times New Roman" w:eastAsiaTheme="minorEastAsia" w:hAnsi="Times New Roman" w:cs="Batang"/>
          <w:b/>
          <w:lang w:val="en-US"/>
        </w:rPr>
        <w:t>: RAN should study how to support the Data Management</w:t>
      </w:r>
      <w:r>
        <w:rPr>
          <w:rFonts w:ascii="Times New Roman" w:eastAsiaTheme="minorEastAsia" w:hAnsi="Times New Roman" w:cs="Batang"/>
          <w:b/>
          <w:lang w:val="en-US"/>
        </w:rPr>
        <w:t>,</w:t>
      </w:r>
      <w:r w:rsidRPr="001F4552">
        <w:rPr>
          <w:rFonts w:ascii="Times New Roman" w:eastAsiaTheme="minorEastAsia" w:hAnsi="Times New Roman" w:cs="Batang"/>
          <w:b/>
          <w:lang w:val="en-US"/>
        </w:rPr>
        <w:t xml:space="preserve"> including duplication detection, data storage and data distribution, to support efficient data utilization.</w:t>
      </w:r>
    </w:p>
    <w:p w14:paraId="20A50FC6" w14:textId="77777777" w:rsidR="009F50DF" w:rsidRPr="00D20279" w:rsidRDefault="009F50DF" w:rsidP="009F50DF">
      <w:pPr>
        <w:rPr>
          <w:rFonts w:ascii="Times New Roman" w:eastAsia="Malgun Gothic" w:hAnsi="Times New Roman" w:cs="Batang"/>
          <w:b/>
          <w:lang w:val="en-US" w:eastAsia="en-US"/>
        </w:rPr>
      </w:pPr>
      <w:r>
        <w:rPr>
          <w:rFonts w:ascii="Times New Roman" w:eastAsia="Malgun Gothic" w:hAnsi="Times New Roman" w:cs="Batang"/>
          <w:b/>
          <w:lang w:val="en-US" w:eastAsia="en-US"/>
        </w:rPr>
        <w:t>Proposal</w:t>
      </w:r>
      <w:r w:rsidRPr="00272DDF">
        <w:rPr>
          <w:rFonts w:ascii="Times New Roman" w:eastAsia="Malgun Gothic" w:hAnsi="Times New Roman" w:cs="Batang"/>
          <w:b/>
          <w:lang w:val="en-US" w:eastAsia="en-US"/>
        </w:rPr>
        <w:t xml:space="preserve"> </w:t>
      </w:r>
      <w:r>
        <w:rPr>
          <w:rFonts w:ascii="Times New Roman" w:eastAsia="Malgun Gothic" w:hAnsi="Times New Roman" w:cs="Batang"/>
          <w:b/>
          <w:lang w:val="en-US" w:eastAsia="en-US"/>
        </w:rPr>
        <w:t>6</w:t>
      </w:r>
      <w:r w:rsidRPr="00272DDF">
        <w:rPr>
          <w:rFonts w:ascii="Times New Roman" w:eastAsia="Malgun Gothic" w:hAnsi="Times New Roman" w:cs="Batang"/>
          <w:b/>
          <w:lang w:val="en-US" w:eastAsia="en-US"/>
        </w:rPr>
        <w:t xml:space="preserve">: </w:t>
      </w:r>
      <w:r w:rsidRPr="006D7E6C">
        <w:rPr>
          <w:rFonts w:ascii="Times New Roman" w:eastAsia="Malgun Gothic" w:hAnsi="Times New Roman" w:cs="Batang"/>
          <w:b/>
          <w:lang w:val="en-US" w:eastAsia="en-US"/>
        </w:rPr>
        <w:t xml:space="preserve">6GR should </w:t>
      </w:r>
      <w:r>
        <w:rPr>
          <w:rFonts w:ascii="Times New Roman" w:eastAsia="Malgun Gothic" w:hAnsi="Times New Roman" w:cs="Batang"/>
          <w:b/>
          <w:lang w:val="en-US" w:eastAsia="en-US"/>
        </w:rPr>
        <w:t xml:space="preserve">study </w:t>
      </w:r>
      <w:r w:rsidRPr="006D7E6C">
        <w:rPr>
          <w:rFonts w:ascii="Times New Roman" w:eastAsia="Malgun Gothic" w:hAnsi="Times New Roman" w:cs="Batang"/>
          <w:b/>
          <w:lang w:val="en-US" w:eastAsia="en-US"/>
        </w:rPr>
        <w:t xml:space="preserve">whether and how to introduce </w:t>
      </w:r>
      <w:r>
        <w:rPr>
          <w:rFonts w:ascii="Times New Roman" w:eastAsia="Malgun Gothic" w:hAnsi="Times New Roman" w:cs="Batang"/>
          <w:b/>
          <w:lang w:val="en-US" w:eastAsia="en-US"/>
        </w:rPr>
        <w:t xml:space="preserve">the </w:t>
      </w:r>
      <w:r w:rsidRPr="006D7E6C">
        <w:rPr>
          <w:rFonts w:ascii="Times New Roman" w:eastAsia="Malgun Gothic" w:hAnsi="Times New Roman" w:cs="Batang"/>
          <w:b/>
          <w:lang w:val="en-US" w:eastAsia="en-US"/>
        </w:rPr>
        <w:t>data plan</w:t>
      </w:r>
      <w:r>
        <w:rPr>
          <w:rFonts w:ascii="Times New Roman" w:eastAsia="Malgun Gothic" w:hAnsi="Times New Roman" w:cs="Batang"/>
          <w:b/>
          <w:lang w:val="en-US" w:eastAsia="en-US"/>
        </w:rPr>
        <w:t>e</w:t>
      </w:r>
      <w:r w:rsidRPr="006D7E6C">
        <w:rPr>
          <w:rFonts w:ascii="Times New Roman" w:eastAsia="Malgun Gothic" w:hAnsi="Times New Roman" w:cs="Batang"/>
          <w:b/>
          <w:lang w:val="en-US" w:eastAsia="en-US"/>
        </w:rPr>
        <w:t xml:space="preserve"> </w:t>
      </w:r>
      <w:r w:rsidRPr="00682B1F">
        <w:rPr>
          <w:rFonts w:ascii="Times New Roman" w:eastAsiaTheme="minorEastAsia" w:hAnsi="Times New Roman"/>
          <w:b/>
          <w:bCs/>
          <w:lang w:val="en-US"/>
        </w:rPr>
        <w:t xml:space="preserve">or </w:t>
      </w:r>
      <w:r w:rsidRPr="00DB31E2">
        <w:rPr>
          <w:rFonts w:ascii="Times New Roman" w:eastAsiaTheme="minorEastAsia" w:hAnsi="Times New Roman"/>
          <w:b/>
          <w:bCs/>
          <w:lang w:val="en-US"/>
        </w:rPr>
        <w:t xml:space="preserve">how to enhance the user plane or control plan to support the functionalities of data handling. </w:t>
      </w:r>
      <w:r>
        <w:rPr>
          <w:rFonts w:ascii="Times New Roman" w:eastAsia="Malgun Gothic" w:hAnsi="Times New Roman" w:cs="Batang"/>
          <w:b/>
          <w:lang w:val="en-US" w:eastAsia="en-US"/>
        </w:rPr>
        <w:t xml:space="preserve"> And coordination with SA2 is necessary.</w:t>
      </w:r>
    </w:p>
    <w:p w14:paraId="27F74567" w14:textId="771AB9D7" w:rsidR="006322AB" w:rsidRPr="009F50DF" w:rsidRDefault="009F50DF" w:rsidP="000534CF">
      <w:pPr>
        <w:rPr>
          <w:rFonts w:ascii="Times New Roman" w:eastAsiaTheme="minorEastAsia" w:hAnsi="Times New Roman"/>
          <w:b/>
          <w:bCs/>
          <w:lang w:val="en-US"/>
        </w:rPr>
      </w:pPr>
      <w:r w:rsidRPr="00682B1F">
        <w:rPr>
          <w:rFonts w:ascii="Times New Roman" w:eastAsiaTheme="minorEastAsia" w:hAnsi="Times New Roman"/>
          <w:b/>
          <w:bCs/>
          <w:lang w:val="en-US"/>
        </w:rPr>
        <w:t xml:space="preserve">Proposal </w:t>
      </w:r>
      <w:r>
        <w:rPr>
          <w:rFonts w:ascii="Times New Roman" w:eastAsiaTheme="minorEastAsia" w:hAnsi="Times New Roman"/>
          <w:b/>
          <w:bCs/>
          <w:lang w:val="en-US"/>
        </w:rPr>
        <w:t>7</w:t>
      </w:r>
      <w:r w:rsidRPr="00682B1F">
        <w:rPr>
          <w:rFonts w:ascii="Times New Roman" w:eastAsiaTheme="minorEastAsia" w:hAnsi="Times New Roman"/>
          <w:b/>
          <w:bCs/>
          <w:lang w:val="en-US"/>
        </w:rPr>
        <w:t>: RAN2 to study the possible protocol stack and function</w:t>
      </w:r>
      <w:r>
        <w:rPr>
          <w:rFonts w:ascii="Times New Roman" w:eastAsiaTheme="minorEastAsia" w:hAnsi="Times New Roman"/>
          <w:b/>
          <w:bCs/>
          <w:lang w:val="en-US"/>
        </w:rPr>
        <w:t>alities</w:t>
      </w:r>
      <w:r w:rsidRPr="00682B1F">
        <w:rPr>
          <w:rFonts w:ascii="Times New Roman" w:eastAsiaTheme="minorEastAsia" w:hAnsi="Times New Roman"/>
          <w:b/>
          <w:bCs/>
          <w:lang w:val="en-US"/>
        </w:rPr>
        <w:t xml:space="preserve"> of each </w:t>
      </w:r>
      <w:r>
        <w:rPr>
          <w:rFonts w:ascii="Times New Roman" w:eastAsiaTheme="minorEastAsia" w:hAnsi="Times New Roman"/>
          <w:b/>
          <w:bCs/>
          <w:lang w:val="en-US"/>
        </w:rPr>
        <w:t>sub</w:t>
      </w:r>
      <w:r w:rsidRPr="00682B1F">
        <w:rPr>
          <w:rFonts w:ascii="Times New Roman" w:eastAsiaTheme="minorEastAsia" w:hAnsi="Times New Roman"/>
          <w:b/>
          <w:bCs/>
          <w:lang w:val="en-US"/>
        </w:rPr>
        <w:t>layer if the new Data</w:t>
      </w:r>
      <w:r>
        <w:rPr>
          <w:rFonts w:ascii="Times New Roman" w:eastAsiaTheme="minorEastAsia" w:hAnsi="Times New Roman"/>
          <w:b/>
          <w:bCs/>
          <w:lang w:val="en-US"/>
        </w:rPr>
        <w:t xml:space="preserve"> </w:t>
      </w:r>
      <w:r w:rsidRPr="00682B1F">
        <w:rPr>
          <w:rFonts w:ascii="Times New Roman" w:eastAsiaTheme="minorEastAsia" w:hAnsi="Times New Roman"/>
          <w:b/>
          <w:bCs/>
          <w:lang w:val="en-US"/>
        </w:rPr>
        <w:t>plane</w:t>
      </w:r>
      <w:r>
        <w:rPr>
          <w:rFonts w:ascii="Times New Roman" w:eastAsiaTheme="minorEastAsia" w:hAnsi="Times New Roman"/>
          <w:b/>
          <w:bCs/>
          <w:lang w:val="en-US"/>
        </w:rPr>
        <w:t xml:space="preserve"> is introduced.</w:t>
      </w:r>
    </w:p>
    <w:p w14:paraId="4ECE733D" w14:textId="03239011" w:rsidR="00087145" w:rsidRPr="0025556E" w:rsidRDefault="00087145" w:rsidP="009C279E">
      <w:pPr>
        <w:pStyle w:val="1"/>
        <w:numPr>
          <w:ilvl w:val="0"/>
          <w:numId w:val="2"/>
        </w:numPr>
        <w:ind w:left="227" w:hangingChars="63" w:hanging="227"/>
        <w:jc w:val="both"/>
        <w:rPr>
          <w:lang w:val="en-US"/>
        </w:rPr>
      </w:pPr>
      <w:r w:rsidRPr="00040AA3">
        <w:rPr>
          <w:lang w:val="en-US"/>
        </w:rPr>
        <w:t xml:space="preserve">References </w:t>
      </w:r>
    </w:p>
    <w:p w14:paraId="53693A52" w14:textId="01F00E5A" w:rsidR="00875511" w:rsidRPr="006D65D8" w:rsidRDefault="00655C69" w:rsidP="009C279E">
      <w:pPr>
        <w:pStyle w:val="a7"/>
        <w:numPr>
          <w:ilvl w:val="0"/>
          <w:numId w:val="1"/>
        </w:numPr>
        <w:rPr>
          <w:rFonts w:ascii="Times New Roman" w:eastAsia="宋体" w:hAnsi="Times New Roman"/>
          <w:color w:val="000000"/>
          <w:lang w:val="en-US"/>
        </w:rPr>
      </w:pPr>
      <w:bookmarkStart w:id="5" w:name="_Ref210256892"/>
      <w:bookmarkStart w:id="6" w:name="_Ref188285484"/>
      <w:r w:rsidRPr="0041465F">
        <w:rPr>
          <w:rFonts w:ascii="Times New Roman" w:eastAsia="宋体" w:hAnsi="Times New Roman"/>
          <w:lang w:val="en-US"/>
        </w:rPr>
        <w:t>RP-251881</w:t>
      </w:r>
      <w:bookmarkEnd w:id="5"/>
    </w:p>
    <w:p w14:paraId="6B07D029" w14:textId="762B91C6" w:rsidR="00EC15D1" w:rsidRPr="006D65D8" w:rsidRDefault="006D65D8" w:rsidP="006D65D8">
      <w:pPr>
        <w:pStyle w:val="a7"/>
        <w:numPr>
          <w:ilvl w:val="0"/>
          <w:numId w:val="1"/>
        </w:numPr>
        <w:rPr>
          <w:rFonts w:ascii="Times New Roman" w:eastAsia="宋体" w:hAnsi="Times New Roman"/>
          <w:color w:val="000000"/>
          <w:lang w:val="en-US"/>
        </w:rPr>
      </w:pPr>
      <w:bookmarkStart w:id="7" w:name="_Ref210257169"/>
      <w:bookmarkStart w:id="8" w:name="_Ref213418760"/>
      <w:r>
        <w:rPr>
          <w:rFonts w:ascii="Times New Roman" w:eastAsia="宋体" w:hAnsi="Times New Roman" w:hint="eastAsia"/>
          <w:color w:val="000000"/>
          <w:lang w:val="en-US"/>
        </w:rPr>
        <w:t>R</w:t>
      </w:r>
      <w:r>
        <w:rPr>
          <w:rFonts w:ascii="Times New Roman" w:eastAsia="宋体" w:hAnsi="Times New Roman"/>
          <w:color w:val="000000"/>
          <w:lang w:val="en-US"/>
        </w:rPr>
        <w:t>AN2#131-bis</w:t>
      </w:r>
      <w:bookmarkEnd w:id="7"/>
      <w:r>
        <w:rPr>
          <w:rFonts w:ascii="Times New Roman" w:eastAsia="宋体" w:hAnsi="Times New Roman"/>
          <w:color w:val="000000"/>
          <w:lang w:val="en-US"/>
        </w:rPr>
        <w:t xml:space="preserve"> </w:t>
      </w:r>
      <w:r w:rsidRPr="00DF6923">
        <w:rPr>
          <w:rFonts w:ascii="Times New Roman" w:eastAsia="宋体" w:hAnsi="Times New Roman"/>
          <w:color w:val="000000"/>
          <w:lang w:val="en-US"/>
        </w:rPr>
        <w:t>Chairman notes</w:t>
      </w:r>
      <w:bookmarkEnd w:id="6"/>
      <w:bookmarkEnd w:id="8"/>
    </w:p>
    <w:p w14:paraId="3B682F2B" w14:textId="72956548" w:rsidR="001D4190" w:rsidRDefault="001D4190" w:rsidP="009C279E">
      <w:pPr>
        <w:pStyle w:val="a7"/>
        <w:numPr>
          <w:ilvl w:val="0"/>
          <w:numId w:val="1"/>
        </w:numPr>
        <w:rPr>
          <w:rFonts w:ascii="Times New Roman" w:eastAsia="宋体" w:hAnsi="Times New Roman"/>
          <w:color w:val="000000"/>
          <w:lang w:val="en-US"/>
        </w:rPr>
      </w:pPr>
      <w:bookmarkStart w:id="9" w:name="_Ref210256951"/>
      <w:bookmarkStart w:id="10" w:name="_Ref213418912"/>
      <w:r>
        <w:rPr>
          <w:rFonts w:ascii="Times New Roman" w:eastAsia="宋体" w:hAnsi="Times New Roman" w:hint="eastAsia"/>
          <w:color w:val="000000"/>
          <w:lang w:val="en-US"/>
        </w:rPr>
        <w:t>T</w:t>
      </w:r>
      <w:r w:rsidR="00406728">
        <w:rPr>
          <w:rFonts w:ascii="Times New Roman" w:eastAsia="宋体" w:hAnsi="Times New Roman"/>
          <w:color w:val="000000"/>
          <w:lang w:val="en-US"/>
        </w:rPr>
        <w:t>R</w:t>
      </w:r>
      <w:r>
        <w:rPr>
          <w:rFonts w:ascii="Times New Roman" w:eastAsia="宋体" w:hAnsi="Times New Roman"/>
          <w:color w:val="000000"/>
          <w:lang w:val="en-US"/>
        </w:rPr>
        <w:t xml:space="preserve"> 22.870</w:t>
      </w:r>
      <w:bookmarkEnd w:id="9"/>
      <w:r w:rsidR="00AA710A">
        <w:rPr>
          <w:rFonts w:ascii="Times New Roman" w:eastAsia="宋体" w:hAnsi="Times New Roman"/>
          <w:color w:val="000000"/>
          <w:lang w:val="en-US"/>
        </w:rPr>
        <w:t>, “</w:t>
      </w:r>
      <w:r w:rsidR="00034752" w:rsidRPr="00034752">
        <w:rPr>
          <w:rFonts w:ascii="Times New Roman" w:eastAsia="宋体" w:hAnsi="Times New Roman"/>
          <w:color w:val="000000"/>
          <w:lang w:val="en-US"/>
        </w:rPr>
        <w:t>Study on 6G Use Cases and Service Requirements</w:t>
      </w:r>
      <w:r w:rsidR="00AA710A">
        <w:rPr>
          <w:rFonts w:ascii="Times New Roman" w:eastAsia="宋体" w:hAnsi="Times New Roman"/>
          <w:color w:val="000000"/>
          <w:lang w:val="en-US"/>
        </w:rPr>
        <w:t>”</w:t>
      </w:r>
      <w:r w:rsidR="00034752">
        <w:rPr>
          <w:rFonts w:ascii="Times New Roman" w:eastAsia="宋体" w:hAnsi="Times New Roman"/>
          <w:color w:val="000000"/>
          <w:lang w:val="en-US"/>
        </w:rPr>
        <w:t>, 3GPP</w:t>
      </w:r>
      <w:bookmarkEnd w:id="10"/>
    </w:p>
    <w:p w14:paraId="251552A4" w14:textId="34D1738A" w:rsidR="006D65D8" w:rsidRPr="009A3949" w:rsidRDefault="006D65D8" w:rsidP="009A3949">
      <w:pPr>
        <w:pStyle w:val="a7"/>
        <w:numPr>
          <w:ilvl w:val="0"/>
          <w:numId w:val="1"/>
        </w:numPr>
        <w:rPr>
          <w:rFonts w:ascii="Times New Roman" w:eastAsia="宋体" w:hAnsi="Times New Roman"/>
          <w:color w:val="000000"/>
          <w:lang w:val="en-US"/>
        </w:rPr>
      </w:pPr>
      <w:bookmarkStart w:id="11" w:name="_Ref210256918"/>
      <w:bookmarkStart w:id="12" w:name="_Ref213419074"/>
      <w:r>
        <w:rPr>
          <w:rFonts w:ascii="Times New Roman" w:eastAsia="宋体" w:hAnsi="Times New Roman" w:hint="eastAsia"/>
          <w:color w:val="000000"/>
          <w:lang w:val="en-US"/>
        </w:rPr>
        <w:t>T</w:t>
      </w:r>
      <w:r>
        <w:rPr>
          <w:rFonts w:ascii="Times New Roman" w:eastAsia="宋体" w:hAnsi="Times New Roman"/>
          <w:color w:val="000000"/>
          <w:lang w:val="en-US"/>
        </w:rPr>
        <w:t>R 38.843</w:t>
      </w:r>
      <w:bookmarkEnd w:id="11"/>
      <w:r>
        <w:rPr>
          <w:rFonts w:ascii="Times New Roman" w:eastAsia="宋体" w:hAnsi="Times New Roman"/>
          <w:color w:val="000000"/>
          <w:lang w:val="en-US"/>
        </w:rPr>
        <w:t>, “</w:t>
      </w:r>
      <w:r w:rsidRPr="00034752">
        <w:rPr>
          <w:rFonts w:ascii="Times New Roman" w:eastAsia="宋体" w:hAnsi="Times New Roman"/>
          <w:color w:val="000000"/>
          <w:lang w:val="en-US"/>
        </w:rPr>
        <w:t>Study on Artificial Intelligence (AI)/Machine Learning (ML) for NR air interface</w:t>
      </w:r>
      <w:r>
        <w:rPr>
          <w:rFonts w:ascii="Times New Roman" w:eastAsia="宋体" w:hAnsi="Times New Roman"/>
          <w:color w:val="000000"/>
          <w:lang w:val="en-US"/>
        </w:rPr>
        <w:t>”, 3GPP</w:t>
      </w:r>
      <w:bookmarkEnd w:id="12"/>
    </w:p>
    <w:p w14:paraId="685B7D3B" w14:textId="2AA56BE1" w:rsidR="006D65D8" w:rsidRPr="006D65D8" w:rsidRDefault="006D65D8" w:rsidP="009C279E">
      <w:pPr>
        <w:pStyle w:val="a7"/>
        <w:numPr>
          <w:ilvl w:val="0"/>
          <w:numId w:val="1"/>
        </w:numPr>
        <w:rPr>
          <w:rFonts w:ascii="Times New Roman" w:eastAsia="宋体" w:hAnsi="Times New Roman"/>
          <w:color w:val="000000"/>
          <w:lang w:val="en-US"/>
        </w:rPr>
      </w:pPr>
      <w:r>
        <w:rPr>
          <w:rFonts w:ascii="Times New Roman" w:eastAsiaTheme="minorEastAsia" w:hAnsi="Times New Roman" w:cs="Batang"/>
          <w:lang w:val="en-US"/>
        </w:rPr>
        <w:t xml:space="preserve">TR </w:t>
      </w:r>
      <w:r w:rsidRPr="007F3CCA">
        <w:rPr>
          <w:rFonts w:ascii="Times New Roman" w:eastAsiaTheme="minorEastAsia" w:hAnsi="Times New Roman" w:cs="Batang"/>
          <w:lang w:val="en-US"/>
        </w:rPr>
        <w:t>23700-04</w:t>
      </w:r>
      <w:r>
        <w:rPr>
          <w:rFonts w:ascii="Times New Roman" w:eastAsiaTheme="minorEastAsia" w:hAnsi="Times New Roman" w:cs="Batang"/>
          <w:lang w:val="en-US"/>
        </w:rPr>
        <w:t>, “</w:t>
      </w:r>
      <w:r w:rsidRPr="00034752">
        <w:rPr>
          <w:rFonts w:ascii="Times New Roman" w:eastAsiaTheme="minorEastAsia" w:hAnsi="Times New Roman" w:cs="Batang"/>
          <w:lang w:val="en-US"/>
        </w:rPr>
        <w:t>Study on Core Network Enhanced Support for Artificial Intelligence (AI) / Machine Learning (ML); Phase 2</w:t>
      </w:r>
      <w:r>
        <w:rPr>
          <w:rFonts w:ascii="Times New Roman" w:eastAsiaTheme="minorEastAsia" w:hAnsi="Times New Roman" w:cs="Batang"/>
          <w:lang w:val="en-US"/>
        </w:rPr>
        <w:t>”, 3GPP</w:t>
      </w:r>
    </w:p>
    <w:p w14:paraId="4041B659" w14:textId="4ED87937" w:rsidR="006C300F" w:rsidRPr="006D65D8" w:rsidRDefault="006D65D8" w:rsidP="006D65D8">
      <w:pPr>
        <w:pStyle w:val="a7"/>
        <w:numPr>
          <w:ilvl w:val="0"/>
          <w:numId w:val="1"/>
        </w:numPr>
        <w:rPr>
          <w:rFonts w:ascii="Times New Roman" w:eastAsia="宋体" w:hAnsi="Times New Roman"/>
          <w:color w:val="000000"/>
          <w:lang w:val="en-US"/>
        </w:rPr>
      </w:pPr>
      <w:bookmarkStart w:id="13" w:name="_Ref213419155"/>
      <w:r w:rsidRPr="006D65D8">
        <w:rPr>
          <w:rFonts w:ascii="Times New Roman" w:eastAsia="宋体" w:hAnsi="Times New Roman"/>
          <w:color w:val="000000"/>
          <w:lang w:val="en-US"/>
        </w:rPr>
        <w:t>R2-2508589</w:t>
      </w:r>
      <w:bookmarkEnd w:id="13"/>
    </w:p>
    <w:sectPr w:rsidR="006C300F" w:rsidRPr="006D65D8" w:rsidSect="0025556E">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6B16DF" w14:textId="77777777" w:rsidR="001E5980" w:rsidRDefault="001E5980" w:rsidP="00A55683">
      <w:pPr>
        <w:spacing w:after="0"/>
      </w:pPr>
      <w:r>
        <w:separator/>
      </w:r>
    </w:p>
  </w:endnote>
  <w:endnote w:type="continuationSeparator" w:id="0">
    <w:p w14:paraId="7A60601A" w14:textId="77777777" w:rsidR="001E5980" w:rsidRDefault="001E5980"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Yu Mincho">
    <w:altName w:val="游明朝"/>
    <w:charset w:val="80"/>
    <w:family w:val="roman"/>
    <w:pitch w:val="variable"/>
    <w:sig w:usb0="800002E7" w:usb1="2AC7FCFF" w:usb2="00000012" w:usb3="00000000" w:csb0="0002009F" w:csb1="00000000"/>
  </w:font>
  <w:font w:name="BlinkMacSystemFon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6D132B" w14:textId="77777777" w:rsidR="001E5980" w:rsidRDefault="001E5980" w:rsidP="00A55683">
      <w:pPr>
        <w:spacing w:after="0"/>
      </w:pPr>
      <w:r>
        <w:separator/>
      </w:r>
    </w:p>
  </w:footnote>
  <w:footnote w:type="continuationSeparator" w:id="0">
    <w:p w14:paraId="5FFC3567" w14:textId="77777777" w:rsidR="001E5980" w:rsidRDefault="001E5980"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B63B9"/>
    <w:multiLevelType w:val="hybridMultilevel"/>
    <w:tmpl w:val="F5902336"/>
    <w:lvl w:ilvl="0" w:tplc="6A5CE134">
      <w:start w:val="3"/>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A67B10"/>
    <w:multiLevelType w:val="multilevel"/>
    <w:tmpl w:val="3F6A2EA0"/>
    <w:lvl w:ilvl="0">
      <w:start w:val="1"/>
      <w:numFmt w:val="decimal"/>
      <w:lvlText w:val="%1."/>
      <w:lvlJc w:val="left"/>
      <w:pPr>
        <w:ind w:left="360" w:hanging="360"/>
      </w:pPr>
      <w:rPr>
        <w:rFonts w:hint="default"/>
      </w:rPr>
    </w:lvl>
    <w:lvl w:ilvl="1">
      <w:start w:val="1"/>
      <w:numFmt w:val="decimal"/>
      <w:isLgl/>
      <w:lvlText w:val="%1.%2"/>
      <w:lvlJc w:val="left"/>
      <w:pPr>
        <w:ind w:left="1128"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8D91188"/>
    <w:multiLevelType w:val="hybridMultilevel"/>
    <w:tmpl w:val="80F00324"/>
    <w:lvl w:ilvl="0" w:tplc="D0CA7080">
      <w:numFmt w:val="bullet"/>
      <w:lvlText w:val="-"/>
      <w:lvlJc w:val="left"/>
      <w:pPr>
        <w:ind w:left="1815" w:hanging="420"/>
      </w:pPr>
      <w:rPr>
        <w:rFonts w:ascii="Times New Roman" w:eastAsiaTheme="minorEastAsia" w:hAnsi="Times New Roman" w:cs="Times New Roman" w:hint="default"/>
      </w:rPr>
    </w:lvl>
    <w:lvl w:ilvl="1" w:tplc="04090003" w:tentative="1">
      <w:start w:val="1"/>
      <w:numFmt w:val="bullet"/>
      <w:lvlText w:val=""/>
      <w:lvlJc w:val="left"/>
      <w:pPr>
        <w:ind w:left="2235" w:hanging="420"/>
      </w:pPr>
      <w:rPr>
        <w:rFonts w:ascii="Wingdings" w:hAnsi="Wingdings" w:hint="default"/>
      </w:rPr>
    </w:lvl>
    <w:lvl w:ilvl="2" w:tplc="04090005" w:tentative="1">
      <w:start w:val="1"/>
      <w:numFmt w:val="bullet"/>
      <w:lvlText w:val=""/>
      <w:lvlJc w:val="left"/>
      <w:pPr>
        <w:ind w:left="2655" w:hanging="420"/>
      </w:pPr>
      <w:rPr>
        <w:rFonts w:ascii="Wingdings" w:hAnsi="Wingdings" w:hint="default"/>
      </w:rPr>
    </w:lvl>
    <w:lvl w:ilvl="3" w:tplc="04090001" w:tentative="1">
      <w:start w:val="1"/>
      <w:numFmt w:val="bullet"/>
      <w:lvlText w:val=""/>
      <w:lvlJc w:val="left"/>
      <w:pPr>
        <w:ind w:left="3075" w:hanging="420"/>
      </w:pPr>
      <w:rPr>
        <w:rFonts w:ascii="Wingdings" w:hAnsi="Wingdings" w:hint="default"/>
      </w:rPr>
    </w:lvl>
    <w:lvl w:ilvl="4" w:tplc="04090003" w:tentative="1">
      <w:start w:val="1"/>
      <w:numFmt w:val="bullet"/>
      <w:lvlText w:val=""/>
      <w:lvlJc w:val="left"/>
      <w:pPr>
        <w:ind w:left="3495" w:hanging="420"/>
      </w:pPr>
      <w:rPr>
        <w:rFonts w:ascii="Wingdings" w:hAnsi="Wingdings" w:hint="default"/>
      </w:rPr>
    </w:lvl>
    <w:lvl w:ilvl="5" w:tplc="04090005" w:tentative="1">
      <w:start w:val="1"/>
      <w:numFmt w:val="bullet"/>
      <w:lvlText w:val=""/>
      <w:lvlJc w:val="left"/>
      <w:pPr>
        <w:ind w:left="3915" w:hanging="420"/>
      </w:pPr>
      <w:rPr>
        <w:rFonts w:ascii="Wingdings" w:hAnsi="Wingdings" w:hint="default"/>
      </w:rPr>
    </w:lvl>
    <w:lvl w:ilvl="6" w:tplc="04090001" w:tentative="1">
      <w:start w:val="1"/>
      <w:numFmt w:val="bullet"/>
      <w:lvlText w:val=""/>
      <w:lvlJc w:val="left"/>
      <w:pPr>
        <w:ind w:left="4335" w:hanging="420"/>
      </w:pPr>
      <w:rPr>
        <w:rFonts w:ascii="Wingdings" w:hAnsi="Wingdings" w:hint="default"/>
      </w:rPr>
    </w:lvl>
    <w:lvl w:ilvl="7" w:tplc="04090003" w:tentative="1">
      <w:start w:val="1"/>
      <w:numFmt w:val="bullet"/>
      <w:lvlText w:val=""/>
      <w:lvlJc w:val="left"/>
      <w:pPr>
        <w:ind w:left="4755" w:hanging="420"/>
      </w:pPr>
      <w:rPr>
        <w:rFonts w:ascii="Wingdings" w:hAnsi="Wingdings" w:hint="default"/>
      </w:rPr>
    </w:lvl>
    <w:lvl w:ilvl="8" w:tplc="04090005" w:tentative="1">
      <w:start w:val="1"/>
      <w:numFmt w:val="bullet"/>
      <w:lvlText w:val=""/>
      <w:lvlJc w:val="left"/>
      <w:pPr>
        <w:ind w:left="5175" w:hanging="420"/>
      </w:pPr>
      <w:rPr>
        <w:rFonts w:ascii="Wingdings" w:hAnsi="Wingdings" w:hint="default"/>
      </w:rPr>
    </w:lvl>
  </w:abstractNum>
  <w:abstractNum w:abstractNumId="3" w15:restartNumberingAfterBreak="0">
    <w:nsid w:val="10720C82"/>
    <w:multiLevelType w:val="hybridMultilevel"/>
    <w:tmpl w:val="5EFA27A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5883E56"/>
    <w:multiLevelType w:val="hybridMultilevel"/>
    <w:tmpl w:val="6664763A"/>
    <w:lvl w:ilvl="0" w:tplc="08090001">
      <w:start w:val="1"/>
      <w:numFmt w:val="bullet"/>
      <w:lvlText w:val=""/>
      <w:lvlJc w:val="left"/>
      <w:pPr>
        <w:ind w:left="860" w:hanging="440"/>
      </w:pPr>
      <w:rPr>
        <w:rFonts w:ascii="Symbol" w:hAnsi="Symbol" w:hint="default"/>
      </w:rPr>
    </w:lvl>
    <w:lvl w:ilvl="1" w:tplc="04090003">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5" w15:restartNumberingAfterBreak="0">
    <w:nsid w:val="1B1F1D0F"/>
    <w:multiLevelType w:val="hybridMultilevel"/>
    <w:tmpl w:val="E354C5E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C232FDB"/>
    <w:multiLevelType w:val="hybridMultilevel"/>
    <w:tmpl w:val="48BCCC5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D562DEB"/>
    <w:multiLevelType w:val="hybridMultilevel"/>
    <w:tmpl w:val="A8F691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F314FD5"/>
    <w:multiLevelType w:val="hybridMultilevel"/>
    <w:tmpl w:val="818077D6"/>
    <w:lvl w:ilvl="0" w:tplc="C1324C10">
      <w:start w:val="1"/>
      <w:numFmt w:val="decimal"/>
      <w:lvlText w:val="[%1]"/>
      <w:lvlJc w:val="left"/>
      <w:pPr>
        <w:ind w:left="440" w:hanging="440"/>
      </w:pPr>
      <w:rPr>
        <w:rFonts w:ascii="Arial" w:hAnsi="Arial" w:cs="Arial"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204A7E56"/>
    <w:multiLevelType w:val="hybridMultilevel"/>
    <w:tmpl w:val="262A84E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8550FA3"/>
    <w:multiLevelType w:val="hybridMultilevel"/>
    <w:tmpl w:val="37CC14D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8D93842"/>
    <w:multiLevelType w:val="hybridMultilevel"/>
    <w:tmpl w:val="D2C21BE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DAF4CD0"/>
    <w:multiLevelType w:val="hybridMultilevel"/>
    <w:tmpl w:val="0E3EB34A"/>
    <w:lvl w:ilvl="0" w:tplc="FFFFFFFF">
      <w:numFmt w:val="bullet"/>
      <w:lvlText w:val="-"/>
      <w:lvlJc w:val="left"/>
      <w:pPr>
        <w:ind w:left="440" w:hanging="440"/>
      </w:pPr>
      <w:rPr>
        <w:rFonts w:ascii="Times New Roman" w:eastAsia="MS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2F5D40FF"/>
    <w:multiLevelType w:val="hybridMultilevel"/>
    <w:tmpl w:val="55AC112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FAC2474"/>
    <w:multiLevelType w:val="hybridMultilevel"/>
    <w:tmpl w:val="4DAE70AC"/>
    <w:lvl w:ilvl="0" w:tplc="0881E8C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31331D15"/>
    <w:multiLevelType w:val="hybridMultilevel"/>
    <w:tmpl w:val="E3D642F6"/>
    <w:lvl w:ilvl="0" w:tplc="D0CA7080">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282698C"/>
    <w:multiLevelType w:val="hybridMultilevel"/>
    <w:tmpl w:val="C60C66C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9257610"/>
    <w:multiLevelType w:val="hybridMultilevel"/>
    <w:tmpl w:val="D6C6EEFE"/>
    <w:lvl w:ilvl="0" w:tplc="7D3263D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3E0329DA"/>
    <w:multiLevelType w:val="hybridMultilevel"/>
    <w:tmpl w:val="9DEAC6F2"/>
    <w:lvl w:ilvl="0" w:tplc="E08268E2">
      <w:start w:val="7"/>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F525F39"/>
    <w:multiLevelType w:val="multilevel"/>
    <w:tmpl w:val="A31CF936"/>
    <w:lvl w:ilvl="0">
      <w:start w:val="1"/>
      <w:numFmt w:val="decimal"/>
      <w:lvlText w:val="%1."/>
      <w:lvlJc w:val="left"/>
      <w:pPr>
        <w:ind w:left="360" w:hanging="360"/>
      </w:pPr>
      <w:rPr>
        <w:rFonts w:asciiTheme="minorEastAsia" w:eastAsiaTheme="minorEastAsia" w:hAnsiTheme="minorEastAsia" w:hint="default"/>
      </w:rPr>
    </w:lvl>
    <w:lvl w:ilvl="1">
      <w:start w:val="2"/>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43D2010F"/>
    <w:multiLevelType w:val="hybridMultilevel"/>
    <w:tmpl w:val="2E0CF646"/>
    <w:lvl w:ilvl="0" w:tplc="81087FC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4A1A7C6F"/>
    <w:multiLevelType w:val="hybridMultilevel"/>
    <w:tmpl w:val="F10E3DEC"/>
    <w:lvl w:ilvl="0" w:tplc="8E0CCA86">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4B8E5289"/>
    <w:multiLevelType w:val="hybridMultilevel"/>
    <w:tmpl w:val="174863B8"/>
    <w:lvl w:ilvl="0" w:tplc="376C9F94">
      <w:start w:val="2025"/>
      <w:numFmt w:val="bullet"/>
      <w:lvlText w:val="-"/>
      <w:lvlJc w:val="left"/>
      <w:pPr>
        <w:ind w:left="630" w:hanging="360"/>
      </w:pPr>
      <w:rPr>
        <w:rFonts w:ascii="Times New Roman" w:eastAsia="宋体" w:hAnsi="Times New Roman" w:cs="Times New Roman" w:hint="default"/>
      </w:rPr>
    </w:lvl>
    <w:lvl w:ilvl="1" w:tplc="04090003">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3" w15:restartNumberingAfterBreak="0">
    <w:nsid w:val="4F7E5F04"/>
    <w:multiLevelType w:val="hybridMultilevel"/>
    <w:tmpl w:val="E1A8AFE8"/>
    <w:lvl w:ilvl="0" w:tplc="D0CA7080">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3854A1D"/>
    <w:multiLevelType w:val="hybridMultilevel"/>
    <w:tmpl w:val="DEA632E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9E44C0A"/>
    <w:multiLevelType w:val="hybridMultilevel"/>
    <w:tmpl w:val="D4C29A20"/>
    <w:lvl w:ilvl="0" w:tplc="04090017">
      <w:start w:val="1"/>
      <w:numFmt w:val="lowerLetter"/>
      <w:lvlText w:val="%1)"/>
      <w:lvlJc w:val="left"/>
      <w:pPr>
        <w:ind w:left="1755" w:hanging="360"/>
      </w:pPr>
    </w:lvl>
    <w:lvl w:ilvl="1" w:tplc="04090019" w:tentative="1">
      <w:start w:val="1"/>
      <w:numFmt w:val="lowerLetter"/>
      <w:lvlText w:val="%2."/>
      <w:lvlJc w:val="left"/>
      <w:pPr>
        <w:ind w:left="2475" w:hanging="360"/>
      </w:pPr>
    </w:lvl>
    <w:lvl w:ilvl="2" w:tplc="0409001B" w:tentative="1">
      <w:start w:val="1"/>
      <w:numFmt w:val="lowerRoman"/>
      <w:lvlText w:val="%3."/>
      <w:lvlJc w:val="right"/>
      <w:pPr>
        <w:ind w:left="3195" w:hanging="180"/>
      </w:pPr>
    </w:lvl>
    <w:lvl w:ilvl="3" w:tplc="0409000F" w:tentative="1">
      <w:start w:val="1"/>
      <w:numFmt w:val="decimal"/>
      <w:lvlText w:val="%4."/>
      <w:lvlJc w:val="left"/>
      <w:pPr>
        <w:ind w:left="3915" w:hanging="360"/>
      </w:pPr>
    </w:lvl>
    <w:lvl w:ilvl="4" w:tplc="04090019" w:tentative="1">
      <w:start w:val="1"/>
      <w:numFmt w:val="lowerLetter"/>
      <w:lvlText w:val="%5."/>
      <w:lvlJc w:val="left"/>
      <w:pPr>
        <w:ind w:left="4635" w:hanging="360"/>
      </w:pPr>
    </w:lvl>
    <w:lvl w:ilvl="5" w:tplc="0409001B" w:tentative="1">
      <w:start w:val="1"/>
      <w:numFmt w:val="lowerRoman"/>
      <w:lvlText w:val="%6."/>
      <w:lvlJc w:val="right"/>
      <w:pPr>
        <w:ind w:left="5355" w:hanging="180"/>
      </w:pPr>
    </w:lvl>
    <w:lvl w:ilvl="6" w:tplc="0409000F" w:tentative="1">
      <w:start w:val="1"/>
      <w:numFmt w:val="decimal"/>
      <w:lvlText w:val="%7."/>
      <w:lvlJc w:val="left"/>
      <w:pPr>
        <w:ind w:left="6075" w:hanging="360"/>
      </w:pPr>
    </w:lvl>
    <w:lvl w:ilvl="7" w:tplc="04090019" w:tentative="1">
      <w:start w:val="1"/>
      <w:numFmt w:val="lowerLetter"/>
      <w:lvlText w:val="%8."/>
      <w:lvlJc w:val="left"/>
      <w:pPr>
        <w:ind w:left="6795" w:hanging="360"/>
      </w:pPr>
    </w:lvl>
    <w:lvl w:ilvl="8" w:tplc="0409001B" w:tentative="1">
      <w:start w:val="1"/>
      <w:numFmt w:val="lowerRoman"/>
      <w:lvlText w:val="%9."/>
      <w:lvlJc w:val="right"/>
      <w:pPr>
        <w:ind w:left="7515" w:hanging="180"/>
      </w:pPr>
    </w:lvl>
  </w:abstractNum>
  <w:abstractNum w:abstractNumId="26" w15:restartNumberingAfterBreak="0">
    <w:nsid w:val="5FF61C69"/>
    <w:multiLevelType w:val="hybridMultilevel"/>
    <w:tmpl w:val="55088A3E"/>
    <w:lvl w:ilvl="0" w:tplc="08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6171787C"/>
    <w:multiLevelType w:val="hybridMultilevel"/>
    <w:tmpl w:val="09C081B8"/>
    <w:lvl w:ilvl="0" w:tplc="A96C1D8E">
      <w:start w:val="4"/>
      <w:numFmt w:val="bullet"/>
      <w:lvlText w:val="-"/>
      <w:lvlJc w:val="left"/>
      <w:pPr>
        <w:ind w:left="620" w:hanging="420"/>
      </w:pPr>
      <w:rPr>
        <w:rFonts w:ascii="Times New Roman" w:eastAsia="等线"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619D0C9A"/>
    <w:multiLevelType w:val="hybridMultilevel"/>
    <w:tmpl w:val="302ECC1E"/>
    <w:lvl w:ilvl="0" w:tplc="0409000B">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9" w15:restartNumberingAfterBreak="0">
    <w:nsid w:val="6BDF1185"/>
    <w:multiLevelType w:val="hybridMultilevel"/>
    <w:tmpl w:val="856E65CC"/>
    <w:lvl w:ilvl="0" w:tplc="403A447A">
      <w:start w:val="8"/>
      <w:numFmt w:val="bullet"/>
      <w:lvlText w:val="–"/>
      <w:lvlJc w:val="left"/>
      <w:pPr>
        <w:ind w:left="420" w:hanging="420"/>
      </w:pPr>
      <w:rPr>
        <w:rFonts w:ascii="等线" w:eastAsia="等线" w:hAnsi="等线" w:cs="Batang"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0C21043"/>
    <w:multiLevelType w:val="hybridMultilevel"/>
    <w:tmpl w:val="2AD0B2AA"/>
    <w:lvl w:ilvl="0" w:tplc="D0CA7080">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76C544F1"/>
    <w:multiLevelType w:val="hybridMultilevel"/>
    <w:tmpl w:val="348C2EFE"/>
    <w:lvl w:ilvl="0" w:tplc="D0CA7080">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8B63A96"/>
    <w:multiLevelType w:val="hybridMultilevel"/>
    <w:tmpl w:val="992EEF5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7E5B3183"/>
    <w:multiLevelType w:val="hybridMultilevel"/>
    <w:tmpl w:val="56C67E1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165557936">
    <w:abstractNumId w:val="8"/>
  </w:num>
  <w:num w:numId="2" w16cid:durableId="401871279">
    <w:abstractNumId w:val="1"/>
  </w:num>
  <w:num w:numId="3" w16cid:durableId="2072382198">
    <w:abstractNumId w:val="7"/>
  </w:num>
  <w:num w:numId="4" w16cid:durableId="2030376491">
    <w:abstractNumId w:val="32"/>
  </w:num>
  <w:num w:numId="5" w16cid:durableId="991715779">
    <w:abstractNumId w:val="19"/>
  </w:num>
  <w:num w:numId="6" w16cid:durableId="1165781452">
    <w:abstractNumId w:val="24"/>
  </w:num>
  <w:num w:numId="7" w16cid:durableId="619189729">
    <w:abstractNumId w:val="10"/>
  </w:num>
  <w:num w:numId="8" w16cid:durableId="1299264009">
    <w:abstractNumId w:val="17"/>
  </w:num>
  <w:num w:numId="9" w16cid:durableId="483477365">
    <w:abstractNumId w:val="25"/>
  </w:num>
  <w:num w:numId="10" w16cid:durableId="1240099035">
    <w:abstractNumId w:val="12"/>
  </w:num>
  <w:num w:numId="11" w16cid:durableId="335499394">
    <w:abstractNumId w:val="22"/>
  </w:num>
  <w:num w:numId="12" w16cid:durableId="1030299314">
    <w:abstractNumId w:val="27"/>
  </w:num>
  <w:num w:numId="13" w16cid:durableId="1649745422">
    <w:abstractNumId w:val="33"/>
  </w:num>
  <w:num w:numId="14" w16cid:durableId="1073118107">
    <w:abstractNumId w:val="4"/>
  </w:num>
  <w:num w:numId="15" w16cid:durableId="356200516">
    <w:abstractNumId w:val="9"/>
  </w:num>
  <w:num w:numId="16" w16cid:durableId="61031039">
    <w:abstractNumId w:val="2"/>
  </w:num>
  <w:num w:numId="17" w16cid:durableId="919757192">
    <w:abstractNumId w:val="31"/>
  </w:num>
  <w:num w:numId="18" w16cid:durableId="1031683458">
    <w:abstractNumId w:val="30"/>
  </w:num>
  <w:num w:numId="19" w16cid:durableId="285891890">
    <w:abstractNumId w:val="6"/>
  </w:num>
  <w:num w:numId="20" w16cid:durableId="1476532475">
    <w:abstractNumId w:val="13"/>
  </w:num>
  <w:num w:numId="21" w16cid:durableId="72317138">
    <w:abstractNumId w:val="0"/>
  </w:num>
  <w:num w:numId="22" w16cid:durableId="1219895723">
    <w:abstractNumId w:val="16"/>
  </w:num>
  <w:num w:numId="23" w16cid:durableId="2034303410">
    <w:abstractNumId w:val="3"/>
  </w:num>
  <w:num w:numId="24" w16cid:durableId="833371815">
    <w:abstractNumId w:val="20"/>
  </w:num>
  <w:num w:numId="25" w16cid:durableId="937181876">
    <w:abstractNumId w:val="21"/>
  </w:num>
  <w:num w:numId="26" w16cid:durableId="846410430">
    <w:abstractNumId w:val="11"/>
  </w:num>
  <w:num w:numId="27" w16cid:durableId="1311790997">
    <w:abstractNumId w:val="28"/>
  </w:num>
  <w:num w:numId="28" w16cid:durableId="147593809">
    <w:abstractNumId w:val="5"/>
  </w:num>
  <w:num w:numId="29" w16cid:durableId="1049956529">
    <w:abstractNumId w:val="14"/>
  </w:num>
  <w:num w:numId="30" w16cid:durableId="527109237">
    <w:abstractNumId w:val="26"/>
  </w:num>
  <w:num w:numId="31" w16cid:durableId="1258714783">
    <w:abstractNumId w:val="18"/>
  </w:num>
  <w:num w:numId="32" w16cid:durableId="469056885">
    <w:abstractNumId w:val="15"/>
  </w:num>
  <w:num w:numId="33" w16cid:durableId="308902890">
    <w:abstractNumId w:val="23"/>
  </w:num>
  <w:num w:numId="34" w16cid:durableId="1324896747">
    <w:abstractNumId w:val="2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420"/>
  <w:drawingGridHorizontalSpacing w:val="100"/>
  <w:drawingGridVerticalSpacing w:val="156"/>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05C0"/>
    <w:rsid w:val="000012C6"/>
    <w:rsid w:val="00001DD1"/>
    <w:rsid w:val="0000274F"/>
    <w:rsid w:val="00002AA8"/>
    <w:rsid w:val="00003199"/>
    <w:rsid w:val="00004E14"/>
    <w:rsid w:val="00007346"/>
    <w:rsid w:val="00011D5D"/>
    <w:rsid w:val="00011E01"/>
    <w:rsid w:val="00012CC8"/>
    <w:rsid w:val="00012D83"/>
    <w:rsid w:val="00012DFC"/>
    <w:rsid w:val="000131F1"/>
    <w:rsid w:val="000143A7"/>
    <w:rsid w:val="000149C1"/>
    <w:rsid w:val="000160DD"/>
    <w:rsid w:val="00017A53"/>
    <w:rsid w:val="000222B1"/>
    <w:rsid w:val="0002238A"/>
    <w:rsid w:val="0002437A"/>
    <w:rsid w:val="000260F0"/>
    <w:rsid w:val="00030052"/>
    <w:rsid w:val="0003019D"/>
    <w:rsid w:val="00031D41"/>
    <w:rsid w:val="00031DDB"/>
    <w:rsid w:val="0003273D"/>
    <w:rsid w:val="000327B2"/>
    <w:rsid w:val="00032880"/>
    <w:rsid w:val="00032D29"/>
    <w:rsid w:val="00033262"/>
    <w:rsid w:val="00033742"/>
    <w:rsid w:val="00034752"/>
    <w:rsid w:val="00034A61"/>
    <w:rsid w:val="00035BD4"/>
    <w:rsid w:val="000369F7"/>
    <w:rsid w:val="00036F71"/>
    <w:rsid w:val="000370F8"/>
    <w:rsid w:val="00037508"/>
    <w:rsid w:val="00040159"/>
    <w:rsid w:val="00042279"/>
    <w:rsid w:val="0004233F"/>
    <w:rsid w:val="0004350F"/>
    <w:rsid w:val="00043BEA"/>
    <w:rsid w:val="00044938"/>
    <w:rsid w:val="000454E8"/>
    <w:rsid w:val="000464BA"/>
    <w:rsid w:val="0004736A"/>
    <w:rsid w:val="00047510"/>
    <w:rsid w:val="00047651"/>
    <w:rsid w:val="0005018A"/>
    <w:rsid w:val="00050513"/>
    <w:rsid w:val="00050673"/>
    <w:rsid w:val="000509E1"/>
    <w:rsid w:val="00051AC1"/>
    <w:rsid w:val="00051F09"/>
    <w:rsid w:val="00052230"/>
    <w:rsid w:val="00052A38"/>
    <w:rsid w:val="00052BA9"/>
    <w:rsid w:val="000534CF"/>
    <w:rsid w:val="000538DA"/>
    <w:rsid w:val="000538FB"/>
    <w:rsid w:val="00053BF3"/>
    <w:rsid w:val="0005453D"/>
    <w:rsid w:val="000549EA"/>
    <w:rsid w:val="00054DA2"/>
    <w:rsid w:val="00055902"/>
    <w:rsid w:val="00055F18"/>
    <w:rsid w:val="0005669F"/>
    <w:rsid w:val="00060211"/>
    <w:rsid w:val="0006026F"/>
    <w:rsid w:val="000608AA"/>
    <w:rsid w:val="00060AC0"/>
    <w:rsid w:val="000614B1"/>
    <w:rsid w:val="00061B70"/>
    <w:rsid w:val="00061BE1"/>
    <w:rsid w:val="000620B2"/>
    <w:rsid w:val="00064C01"/>
    <w:rsid w:val="00064C4B"/>
    <w:rsid w:val="0006508D"/>
    <w:rsid w:val="000650D8"/>
    <w:rsid w:val="000654EC"/>
    <w:rsid w:val="00067066"/>
    <w:rsid w:val="000672F7"/>
    <w:rsid w:val="0007043B"/>
    <w:rsid w:val="00070E30"/>
    <w:rsid w:val="0007180A"/>
    <w:rsid w:val="00071E1D"/>
    <w:rsid w:val="000736E5"/>
    <w:rsid w:val="000737C3"/>
    <w:rsid w:val="00073A0A"/>
    <w:rsid w:val="00073B8B"/>
    <w:rsid w:val="0007426C"/>
    <w:rsid w:val="00074A20"/>
    <w:rsid w:val="00074CE2"/>
    <w:rsid w:val="000759CE"/>
    <w:rsid w:val="00076A88"/>
    <w:rsid w:val="00080079"/>
    <w:rsid w:val="00080563"/>
    <w:rsid w:val="00080B59"/>
    <w:rsid w:val="00081734"/>
    <w:rsid w:val="00082575"/>
    <w:rsid w:val="00084E10"/>
    <w:rsid w:val="00084F43"/>
    <w:rsid w:val="00085760"/>
    <w:rsid w:val="0008590B"/>
    <w:rsid w:val="00086417"/>
    <w:rsid w:val="00086F92"/>
    <w:rsid w:val="00087145"/>
    <w:rsid w:val="00090841"/>
    <w:rsid w:val="00091430"/>
    <w:rsid w:val="00091E4E"/>
    <w:rsid w:val="00091F4A"/>
    <w:rsid w:val="000922A3"/>
    <w:rsid w:val="000926AA"/>
    <w:rsid w:val="00092703"/>
    <w:rsid w:val="00092D37"/>
    <w:rsid w:val="00093300"/>
    <w:rsid w:val="0009388F"/>
    <w:rsid w:val="00094C93"/>
    <w:rsid w:val="00094CFE"/>
    <w:rsid w:val="00095BBB"/>
    <w:rsid w:val="00095D99"/>
    <w:rsid w:val="000961BF"/>
    <w:rsid w:val="00096AE0"/>
    <w:rsid w:val="00096B44"/>
    <w:rsid w:val="00096BBB"/>
    <w:rsid w:val="0009760B"/>
    <w:rsid w:val="00097AF0"/>
    <w:rsid w:val="000A1A19"/>
    <w:rsid w:val="000A1BF3"/>
    <w:rsid w:val="000A1FFF"/>
    <w:rsid w:val="000A2897"/>
    <w:rsid w:val="000A2EB7"/>
    <w:rsid w:val="000A3C25"/>
    <w:rsid w:val="000A42E9"/>
    <w:rsid w:val="000A4317"/>
    <w:rsid w:val="000A54DB"/>
    <w:rsid w:val="000A5892"/>
    <w:rsid w:val="000A619D"/>
    <w:rsid w:val="000A7932"/>
    <w:rsid w:val="000B091E"/>
    <w:rsid w:val="000B0F47"/>
    <w:rsid w:val="000B1105"/>
    <w:rsid w:val="000B246C"/>
    <w:rsid w:val="000B2893"/>
    <w:rsid w:val="000B28F2"/>
    <w:rsid w:val="000B2BA4"/>
    <w:rsid w:val="000B37D1"/>
    <w:rsid w:val="000B3A4F"/>
    <w:rsid w:val="000B42D3"/>
    <w:rsid w:val="000B4D97"/>
    <w:rsid w:val="000B5703"/>
    <w:rsid w:val="000B6BC9"/>
    <w:rsid w:val="000B71B6"/>
    <w:rsid w:val="000C0343"/>
    <w:rsid w:val="000C0751"/>
    <w:rsid w:val="000C1C7E"/>
    <w:rsid w:val="000C410F"/>
    <w:rsid w:val="000C4326"/>
    <w:rsid w:val="000C4C94"/>
    <w:rsid w:val="000C4EE4"/>
    <w:rsid w:val="000C5249"/>
    <w:rsid w:val="000C5316"/>
    <w:rsid w:val="000C5E26"/>
    <w:rsid w:val="000C62E8"/>
    <w:rsid w:val="000C6981"/>
    <w:rsid w:val="000C6DCB"/>
    <w:rsid w:val="000C79E5"/>
    <w:rsid w:val="000D0B7B"/>
    <w:rsid w:val="000D0F17"/>
    <w:rsid w:val="000D0FBA"/>
    <w:rsid w:val="000D1E2B"/>
    <w:rsid w:val="000D21BC"/>
    <w:rsid w:val="000D3802"/>
    <w:rsid w:val="000D40D5"/>
    <w:rsid w:val="000D4CA4"/>
    <w:rsid w:val="000D5E2A"/>
    <w:rsid w:val="000D5EB8"/>
    <w:rsid w:val="000D6BB8"/>
    <w:rsid w:val="000D75DA"/>
    <w:rsid w:val="000D7A65"/>
    <w:rsid w:val="000D7B5A"/>
    <w:rsid w:val="000D7C73"/>
    <w:rsid w:val="000D7E78"/>
    <w:rsid w:val="000E048E"/>
    <w:rsid w:val="000E0995"/>
    <w:rsid w:val="000E0E09"/>
    <w:rsid w:val="000E1334"/>
    <w:rsid w:val="000E1698"/>
    <w:rsid w:val="000E2A53"/>
    <w:rsid w:val="000E35A2"/>
    <w:rsid w:val="000E3E14"/>
    <w:rsid w:val="000E47CC"/>
    <w:rsid w:val="000E4A3B"/>
    <w:rsid w:val="000E5AF4"/>
    <w:rsid w:val="000E5E71"/>
    <w:rsid w:val="000E71FC"/>
    <w:rsid w:val="000E7C82"/>
    <w:rsid w:val="000E7D07"/>
    <w:rsid w:val="000F05FE"/>
    <w:rsid w:val="000F1DC2"/>
    <w:rsid w:val="000F2437"/>
    <w:rsid w:val="000F259D"/>
    <w:rsid w:val="000F27EE"/>
    <w:rsid w:val="000F2D03"/>
    <w:rsid w:val="000F304D"/>
    <w:rsid w:val="000F35F3"/>
    <w:rsid w:val="000F44B5"/>
    <w:rsid w:val="000F4845"/>
    <w:rsid w:val="000F4B6F"/>
    <w:rsid w:val="000F5C38"/>
    <w:rsid w:val="000F5DEE"/>
    <w:rsid w:val="000F6436"/>
    <w:rsid w:val="000F7341"/>
    <w:rsid w:val="000F7370"/>
    <w:rsid w:val="000F7754"/>
    <w:rsid w:val="00100B69"/>
    <w:rsid w:val="001018A7"/>
    <w:rsid w:val="00101CC6"/>
    <w:rsid w:val="00101D4A"/>
    <w:rsid w:val="001022AA"/>
    <w:rsid w:val="00102D72"/>
    <w:rsid w:val="001033D9"/>
    <w:rsid w:val="001039C0"/>
    <w:rsid w:val="00104987"/>
    <w:rsid w:val="00104D7D"/>
    <w:rsid w:val="00105505"/>
    <w:rsid w:val="001058A1"/>
    <w:rsid w:val="00105B1A"/>
    <w:rsid w:val="00105C39"/>
    <w:rsid w:val="001069EE"/>
    <w:rsid w:val="0010707D"/>
    <w:rsid w:val="00107D27"/>
    <w:rsid w:val="001108BC"/>
    <w:rsid w:val="00110FE5"/>
    <w:rsid w:val="001115D9"/>
    <w:rsid w:val="00111E5F"/>
    <w:rsid w:val="00112154"/>
    <w:rsid w:val="00112240"/>
    <w:rsid w:val="00112E17"/>
    <w:rsid w:val="00113173"/>
    <w:rsid w:val="001141AC"/>
    <w:rsid w:val="001148A4"/>
    <w:rsid w:val="00114DD7"/>
    <w:rsid w:val="00114E7B"/>
    <w:rsid w:val="00115CCB"/>
    <w:rsid w:val="00115DE0"/>
    <w:rsid w:val="00117CFA"/>
    <w:rsid w:val="00117F05"/>
    <w:rsid w:val="00120217"/>
    <w:rsid w:val="00120F99"/>
    <w:rsid w:val="00121321"/>
    <w:rsid w:val="00121542"/>
    <w:rsid w:val="00121547"/>
    <w:rsid w:val="0012180D"/>
    <w:rsid w:val="00121887"/>
    <w:rsid w:val="00121C05"/>
    <w:rsid w:val="00122497"/>
    <w:rsid w:val="001229EA"/>
    <w:rsid w:val="00122D03"/>
    <w:rsid w:val="00124503"/>
    <w:rsid w:val="00125829"/>
    <w:rsid w:val="001273C8"/>
    <w:rsid w:val="001301D9"/>
    <w:rsid w:val="00130AC5"/>
    <w:rsid w:val="0013229F"/>
    <w:rsid w:val="00132318"/>
    <w:rsid w:val="00133268"/>
    <w:rsid w:val="00135220"/>
    <w:rsid w:val="001356C8"/>
    <w:rsid w:val="00135D06"/>
    <w:rsid w:val="00135F9E"/>
    <w:rsid w:val="001361D4"/>
    <w:rsid w:val="00136249"/>
    <w:rsid w:val="00136BC4"/>
    <w:rsid w:val="001372BD"/>
    <w:rsid w:val="00137601"/>
    <w:rsid w:val="00137E82"/>
    <w:rsid w:val="001402D2"/>
    <w:rsid w:val="00141C06"/>
    <w:rsid w:val="00141CFB"/>
    <w:rsid w:val="001434D7"/>
    <w:rsid w:val="00143DD7"/>
    <w:rsid w:val="00144D4C"/>
    <w:rsid w:val="00144F40"/>
    <w:rsid w:val="001450A8"/>
    <w:rsid w:val="00145BBB"/>
    <w:rsid w:val="00145CD6"/>
    <w:rsid w:val="00146130"/>
    <w:rsid w:val="0014738A"/>
    <w:rsid w:val="00147C1E"/>
    <w:rsid w:val="00147CE2"/>
    <w:rsid w:val="00150252"/>
    <w:rsid w:val="00150B52"/>
    <w:rsid w:val="00150C12"/>
    <w:rsid w:val="0015171C"/>
    <w:rsid w:val="00152467"/>
    <w:rsid w:val="001530FE"/>
    <w:rsid w:val="00153697"/>
    <w:rsid w:val="00155DB2"/>
    <w:rsid w:val="00157270"/>
    <w:rsid w:val="001620BC"/>
    <w:rsid w:val="0016390E"/>
    <w:rsid w:val="001651FB"/>
    <w:rsid w:val="00166598"/>
    <w:rsid w:val="001666FD"/>
    <w:rsid w:val="00166C87"/>
    <w:rsid w:val="00166ECC"/>
    <w:rsid w:val="001673D8"/>
    <w:rsid w:val="00167415"/>
    <w:rsid w:val="00167C17"/>
    <w:rsid w:val="001703A4"/>
    <w:rsid w:val="001714D9"/>
    <w:rsid w:val="00171E1F"/>
    <w:rsid w:val="001722FB"/>
    <w:rsid w:val="00173C04"/>
    <w:rsid w:val="00174353"/>
    <w:rsid w:val="001744FB"/>
    <w:rsid w:val="00174A11"/>
    <w:rsid w:val="00174AF9"/>
    <w:rsid w:val="001766C3"/>
    <w:rsid w:val="00176940"/>
    <w:rsid w:val="00176DA4"/>
    <w:rsid w:val="0017746F"/>
    <w:rsid w:val="00177854"/>
    <w:rsid w:val="00177F96"/>
    <w:rsid w:val="0018005C"/>
    <w:rsid w:val="00180522"/>
    <w:rsid w:val="00180D70"/>
    <w:rsid w:val="00181ECE"/>
    <w:rsid w:val="00182D99"/>
    <w:rsid w:val="00183876"/>
    <w:rsid w:val="001848ED"/>
    <w:rsid w:val="00184C0C"/>
    <w:rsid w:val="001906D5"/>
    <w:rsid w:val="00190771"/>
    <w:rsid w:val="001909A3"/>
    <w:rsid w:val="00192E3E"/>
    <w:rsid w:val="00194089"/>
    <w:rsid w:val="0019491D"/>
    <w:rsid w:val="00195AC6"/>
    <w:rsid w:val="00195F08"/>
    <w:rsid w:val="0019766E"/>
    <w:rsid w:val="001A0045"/>
    <w:rsid w:val="001A03D9"/>
    <w:rsid w:val="001A04B7"/>
    <w:rsid w:val="001A088E"/>
    <w:rsid w:val="001A0A03"/>
    <w:rsid w:val="001A11F4"/>
    <w:rsid w:val="001A1854"/>
    <w:rsid w:val="001A18E4"/>
    <w:rsid w:val="001A2036"/>
    <w:rsid w:val="001A2571"/>
    <w:rsid w:val="001A2653"/>
    <w:rsid w:val="001A2881"/>
    <w:rsid w:val="001A33A9"/>
    <w:rsid w:val="001A54C9"/>
    <w:rsid w:val="001A6AC9"/>
    <w:rsid w:val="001A6DEE"/>
    <w:rsid w:val="001A7EB2"/>
    <w:rsid w:val="001B0CDC"/>
    <w:rsid w:val="001B1C56"/>
    <w:rsid w:val="001B2619"/>
    <w:rsid w:val="001B2B86"/>
    <w:rsid w:val="001B2D80"/>
    <w:rsid w:val="001B316E"/>
    <w:rsid w:val="001B3582"/>
    <w:rsid w:val="001B4DCF"/>
    <w:rsid w:val="001B5015"/>
    <w:rsid w:val="001B5742"/>
    <w:rsid w:val="001B63C3"/>
    <w:rsid w:val="001B6460"/>
    <w:rsid w:val="001B6849"/>
    <w:rsid w:val="001B6E1F"/>
    <w:rsid w:val="001B7077"/>
    <w:rsid w:val="001C0B0C"/>
    <w:rsid w:val="001C12B7"/>
    <w:rsid w:val="001C1CF9"/>
    <w:rsid w:val="001C2266"/>
    <w:rsid w:val="001C2E84"/>
    <w:rsid w:val="001C30A6"/>
    <w:rsid w:val="001C30B1"/>
    <w:rsid w:val="001C41AC"/>
    <w:rsid w:val="001C42D5"/>
    <w:rsid w:val="001C49BF"/>
    <w:rsid w:val="001C4DB6"/>
    <w:rsid w:val="001C52D0"/>
    <w:rsid w:val="001C5412"/>
    <w:rsid w:val="001C5417"/>
    <w:rsid w:val="001C558F"/>
    <w:rsid w:val="001C56C8"/>
    <w:rsid w:val="001C56D6"/>
    <w:rsid w:val="001C577B"/>
    <w:rsid w:val="001C5A0E"/>
    <w:rsid w:val="001C5EB1"/>
    <w:rsid w:val="001C5FA8"/>
    <w:rsid w:val="001C7267"/>
    <w:rsid w:val="001C735E"/>
    <w:rsid w:val="001C742F"/>
    <w:rsid w:val="001C7993"/>
    <w:rsid w:val="001D35D8"/>
    <w:rsid w:val="001D3E96"/>
    <w:rsid w:val="001D4190"/>
    <w:rsid w:val="001D45B6"/>
    <w:rsid w:val="001D4CA5"/>
    <w:rsid w:val="001D4DF9"/>
    <w:rsid w:val="001D555A"/>
    <w:rsid w:val="001D700B"/>
    <w:rsid w:val="001D7A91"/>
    <w:rsid w:val="001D7CDA"/>
    <w:rsid w:val="001D7EA3"/>
    <w:rsid w:val="001E0906"/>
    <w:rsid w:val="001E3750"/>
    <w:rsid w:val="001E3948"/>
    <w:rsid w:val="001E5151"/>
    <w:rsid w:val="001E5464"/>
    <w:rsid w:val="001E587C"/>
    <w:rsid w:val="001E5980"/>
    <w:rsid w:val="001E5E59"/>
    <w:rsid w:val="001E692F"/>
    <w:rsid w:val="001E6B49"/>
    <w:rsid w:val="001E7A0F"/>
    <w:rsid w:val="001F026B"/>
    <w:rsid w:val="001F04BA"/>
    <w:rsid w:val="001F1F93"/>
    <w:rsid w:val="001F21FD"/>
    <w:rsid w:val="001F318D"/>
    <w:rsid w:val="001F3191"/>
    <w:rsid w:val="001F31C7"/>
    <w:rsid w:val="001F381C"/>
    <w:rsid w:val="001F4494"/>
    <w:rsid w:val="001F4552"/>
    <w:rsid w:val="001F48E8"/>
    <w:rsid w:val="001F5240"/>
    <w:rsid w:val="001F5557"/>
    <w:rsid w:val="001F5B54"/>
    <w:rsid w:val="001F68E9"/>
    <w:rsid w:val="001F69E7"/>
    <w:rsid w:val="001F6DD9"/>
    <w:rsid w:val="001F6DFE"/>
    <w:rsid w:val="001F7420"/>
    <w:rsid w:val="001F78B4"/>
    <w:rsid w:val="001F7A43"/>
    <w:rsid w:val="00200767"/>
    <w:rsid w:val="00200A27"/>
    <w:rsid w:val="00201572"/>
    <w:rsid w:val="00201EDC"/>
    <w:rsid w:val="002038DB"/>
    <w:rsid w:val="0020436A"/>
    <w:rsid w:val="00204BC7"/>
    <w:rsid w:val="00206098"/>
    <w:rsid w:val="00207AD1"/>
    <w:rsid w:val="002116E7"/>
    <w:rsid w:val="0021170A"/>
    <w:rsid w:val="0021176C"/>
    <w:rsid w:val="00212301"/>
    <w:rsid w:val="00212F32"/>
    <w:rsid w:val="00213342"/>
    <w:rsid w:val="00213CB6"/>
    <w:rsid w:val="00213E11"/>
    <w:rsid w:val="002148A8"/>
    <w:rsid w:val="002148FC"/>
    <w:rsid w:val="00214DF8"/>
    <w:rsid w:val="00215629"/>
    <w:rsid w:val="00215C3B"/>
    <w:rsid w:val="00216179"/>
    <w:rsid w:val="0021663D"/>
    <w:rsid w:val="002167E4"/>
    <w:rsid w:val="00216815"/>
    <w:rsid w:val="00217896"/>
    <w:rsid w:val="00220780"/>
    <w:rsid w:val="002221F7"/>
    <w:rsid w:val="00222867"/>
    <w:rsid w:val="002246B5"/>
    <w:rsid w:val="00225788"/>
    <w:rsid w:val="00225A55"/>
    <w:rsid w:val="00226043"/>
    <w:rsid w:val="00226145"/>
    <w:rsid w:val="00226340"/>
    <w:rsid w:val="00227DFA"/>
    <w:rsid w:val="00230A6B"/>
    <w:rsid w:val="00231D22"/>
    <w:rsid w:val="00232070"/>
    <w:rsid w:val="00232BE4"/>
    <w:rsid w:val="0023302D"/>
    <w:rsid w:val="002343D3"/>
    <w:rsid w:val="00235868"/>
    <w:rsid w:val="00235B95"/>
    <w:rsid w:val="002360C3"/>
    <w:rsid w:val="002366C0"/>
    <w:rsid w:val="0023761E"/>
    <w:rsid w:val="002376F7"/>
    <w:rsid w:val="00240667"/>
    <w:rsid w:val="00241354"/>
    <w:rsid w:val="00241505"/>
    <w:rsid w:val="0024260C"/>
    <w:rsid w:val="00243064"/>
    <w:rsid w:val="00243896"/>
    <w:rsid w:val="002451F7"/>
    <w:rsid w:val="002460C0"/>
    <w:rsid w:val="00246B32"/>
    <w:rsid w:val="002478BE"/>
    <w:rsid w:val="00247BA4"/>
    <w:rsid w:val="00247BD9"/>
    <w:rsid w:val="0025036E"/>
    <w:rsid w:val="0025071E"/>
    <w:rsid w:val="002507B4"/>
    <w:rsid w:val="0025096D"/>
    <w:rsid w:val="002509CB"/>
    <w:rsid w:val="00251D3E"/>
    <w:rsid w:val="00252BCA"/>
    <w:rsid w:val="00253270"/>
    <w:rsid w:val="00253984"/>
    <w:rsid w:val="00253D6F"/>
    <w:rsid w:val="002542D0"/>
    <w:rsid w:val="002547F3"/>
    <w:rsid w:val="0025489F"/>
    <w:rsid w:val="00254E72"/>
    <w:rsid w:val="0025556E"/>
    <w:rsid w:val="002563E9"/>
    <w:rsid w:val="00256492"/>
    <w:rsid w:val="0025705A"/>
    <w:rsid w:val="00257E4D"/>
    <w:rsid w:val="00262D7C"/>
    <w:rsid w:val="00264022"/>
    <w:rsid w:val="002668DF"/>
    <w:rsid w:val="00270D48"/>
    <w:rsid w:val="00270DA9"/>
    <w:rsid w:val="00270EA2"/>
    <w:rsid w:val="00271C69"/>
    <w:rsid w:val="002725ED"/>
    <w:rsid w:val="00272C34"/>
    <w:rsid w:val="0027343F"/>
    <w:rsid w:val="002735B8"/>
    <w:rsid w:val="002739C4"/>
    <w:rsid w:val="00273D4A"/>
    <w:rsid w:val="00273F2D"/>
    <w:rsid w:val="00274453"/>
    <w:rsid w:val="0027494A"/>
    <w:rsid w:val="002751B3"/>
    <w:rsid w:val="002758A0"/>
    <w:rsid w:val="0027616A"/>
    <w:rsid w:val="002769C2"/>
    <w:rsid w:val="00277641"/>
    <w:rsid w:val="0028226B"/>
    <w:rsid w:val="002830CC"/>
    <w:rsid w:val="00283287"/>
    <w:rsid w:val="002837AE"/>
    <w:rsid w:val="00283D47"/>
    <w:rsid w:val="0028439D"/>
    <w:rsid w:val="00285F08"/>
    <w:rsid w:val="00285FF7"/>
    <w:rsid w:val="00286444"/>
    <w:rsid w:val="00287915"/>
    <w:rsid w:val="00287AF3"/>
    <w:rsid w:val="00287B96"/>
    <w:rsid w:val="0029063D"/>
    <w:rsid w:val="002907FC"/>
    <w:rsid w:val="00291422"/>
    <w:rsid w:val="00291C8B"/>
    <w:rsid w:val="00292013"/>
    <w:rsid w:val="00292B2B"/>
    <w:rsid w:val="00293DB1"/>
    <w:rsid w:val="00294B7E"/>
    <w:rsid w:val="00294F09"/>
    <w:rsid w:val="00297244"/>
    <w:rsid w:val="002A0063"/>
    <w:rsid w:val="002A028F"/>
    <w:rsid w:val="002A02DD"/>
    <w:rsid w:val="002A05BE"/>
    <w:rsid w:val="002A0F0B"/>
    <w:rsid w:val="002A1191"/>
    <w:rsid w:val="002A192A"/>
    <w:rsid w:val="002A3B0E"/>
    <w:rsid w:val="002A3B5D"/>
    <w:rsid w:val="002A3D2F"/>
    <w:rsid w:val="002A3E86"/>
    <w:rsid w:val="002A408C"/>
    <w:rsid w:val="002A42BA"/>
    <w:rsid w:val="002A58B2"/>
    <w:rsid w:val="002A62A0"/>
    <w:rsid w:val="002A6591"/>
    <w:rsid w:val="002A7226"/>
    <w:rsid w:val="002B077B"/>
    <w:rsid w:val="002B0911"/>
    <w:rsid w:val="002B0BD8"/>
    <w:rsid w:val="002B1305"/>
    <w:rsid w:val="002B1EA3"/>
    <w:rsid w:val="002B225A"/>
    <w:rsid w:val="002B234B"/>
    <w:rsid w:val="002B2396"/>
    <w:rsid w:val="002B27E3"/>
    <w:rsid w:val="002B6096"/>
    <w:rsid w:val="002B6A90"/>
    <w:rsid w:val="002B7294"/>
    <w:rsid w:val="002B7C47"/>
    <w:rsid w:val="002C08E3"/>
    <w:rsid w:val="002C21BE"/>
    <w:rsid w:val="002C2372"/>
    <w:rsid w:val="002C3DE8"/>
    <w:rsid w:val="002C5E5C"/>
    <w:rsid w:val="002C6C38"/>
    <w:rsid w:val="002C72EC"/>
    <w:rsid w:val="002D011B"/>
    <w:rsid w:val="002D0456"/>
    <w:rsid w:val="002D0975"/>
    <w:rsid w:val="002D2CCA"/>
    <w:rsid w:val="002D3134"/>
    <w:rsid w:val="002D56B6"/>
    <w:rsid w:val="002D6C32"/>
    <w:rsid w:val="002D704B"/>
    <w:rsid w:val="002D7332"/>
    <w:rsid w:val="002E0697"/>
    <w:rsid w:val="002E095A"/>
    <w:rsid w:val="002E100F"/>
    <w:rsid w:val="002E1947"/>
    <w:rsid w:val="002E1DF2"/>
    <w:rsid w:val="002E2CEC"/>
    <w:rsid w:val="002E3E91"/>
    <w:rsid w:val="002E4647"/>
    <w:rsid w:val="002E47AD"/>
    <w:rsid w:val="002E47D8"/>
    <w:rsid w:val="002E522C"/>
    <w:rsid w:val="002E6CC4"/>
    <w:rsid w:val="002E7119"/>
    <w:rsid w:val="002F00C8"/>
    <w:rsid w:val="002F07DC"/>
    <w:rsid w:val="002F0D12"/>
    <w:rsid w:val="002F185F"/>
    <w:rsid w:val="002F18B0"/>
    <w:rsid w:val="002F1EC0"/>
    <w:rsid w:val="002F24CB"/>
    <w:rsid w:val="002F26B6"/>
    <w:rsid w:val="002F355A"/>
    <w:rsid w:val="002F3685"/>
    <w:rsid w:val="002F46CA"/>
    <w:rsid w:val="002F489A"/>
    <w:rsid w:val="002F5123"/>
    <w:rsid w:val="002F7CD9"/>
    <w:rsid w:val="00300A9D"/>
    <w:rsid w:val="00300F8A"/>
    <w:rsid w:val="00301462"/>
    <w:rsid w:val="00301650"/>
    <w:rsid w:val="00301787"/>
    <w:rsid w:val="00302DAD"/>
    <w:rsid w:val="00303C7C"/>
    <w:rsid w:val="00304CE3"/>
    <w:rsid w:val="003052EC"/>
    <w:rsid w:val="00307A04"/>
    <w:rsid w:val="00312180"/>
    <w:rsid w:val="00312BFE"/>
    <w:rsid w:val="00312E39"/>
    <w:rsid w:val="00313472"/>
    <w:rsid w:val="00313502"/>
    <w:rsid w:val="00313F6F"/>
    <w:rsid w:val="0031443E"/>
    <w:rsid w:val="003144E8"/>
    <w:rsid w:val="00314F2E"/>
    <w:rsid w:val="00315587"/>
    <w:rsid w:val="00315795"/>
    <w:rsid w:val="00315CEA"/>
    <w:rsid w:val="00315DA2"/>
    <w:rsid w:val="003161E3"/>
    <w:rsid w:val="00316E9D"/>
    <w:rsid w:val="00317191"/>
    <w:rsid w:val="003177E1"/>
    <w:rsid w:val="00320C58"/>
    <w:rsid w:val="0032140A"/>
    <w:rsid w:val="00321773"/>
    <w:rsid w:val="00322635"/>
    <w:rsid w:val="003230FA"/>
    <w:rsid w:val="00323B41"/>
    <w:rsid w:val="00323D69"/>
    <w:rsid w:val="0032415A"/>
    <w:rsid w:val="0032416A"/>
    <w:rsid w:val="003241C8"/>
    <w:rsid w:val="00324338"/>
    <w:rsid w:val="003252CE"/>
    <w:rsid w:val="003271C4"/>
    <w:rsid w:val="003274C6"/>
    <w:rsid w:val="003275AD"/>
    <w:rsid w:val="00327756"/>
    <w:rsid w:val="00327E60"/>
    <w:rsid w:val="0033042E"/>
    <w:rsid w:val="00331458"/>
    <w:rsid w:val="00332B25"/>
    <w:rsid w:val="00332C83"/>
    <w:rsid w:val="00333053"/>
    <w:rsid w:val="003340D4"/>
    <w:rsid w:val="003346EE"/>
    <w:rsid w:val="00334A5C"/>
    <w:rsid w:val="00334D34"/>
    <w:rsid w:val="00334D4C"/>
    <w:rsid w:val="003354EE"/>
    <w:rsid w:val="00335AEC"/>
    <w:rsid w:val="00335D7C"/>
    <w:rsid w:val="00335DC9"/>
    <w:rsid w:val="00336CF6"/>
    <w:rsid w:val="00336F81"/>
    <w:rsid w:val="00337231"/>
    <w:rsid w:val="003373BD"/>
    <w:rsid w:val="003401C2"/>
    <w:rsid w:val="003402D6"/>
    <w:rsid w:val="00340585"/>
    <w:rsid w:val="00341682"/>
    <w:rsid w:val="00341AA6"/>
    <w:rsid w:val="00343008"/>
    <w:rsid w:val="003434D9"/>
    <w:rsid w:val="00343602"/>
    <w:rsid w:val="00344EC8"/>
    <w:rsid w:val="00345259"/>
    <w:rsid w:val="00345580"/>
    <w:rsid w:val="003457EE"/>
    <w:rsid w:val="00345A1C"/>
    <w:rsid w:val="00345A20"/>
    <w:rsid w:val="00346445"/>
    <w:rsid w:val="00347535"/>
    <w:rsid w:val="00347C30"/>
    <w:rsid w:val="003508D9"/>
    <w:rsid w:val="00350C0A"/>
    <w:rsid w:val="00350C85"/>
    <w:rsid w:val="0035289C"/>
    <w:rsid w:val="00353E39"/>
    <w:rsid w:val="00353F1A"/>
    <w:rsid w:val="003556ED"/>
    <w:rsid w:val="003565A3"/>
    <w:rsid w:val="00356D4C"/>
    <w:rsid w:val="00357472"/>
    <w:rsid w:val="00357522"/>
    <w:rsid w:val="0035786B"/>
    <w:rsid w:val="00357A3E"/>
    <w:rsid w:val="003606A3"/>
    <w:rsid w:val="00361351"/>
    <w:rsid w:val="00361473"/>
    <w:rsid w:val="003618CF"/>
    <w:rsid w:val="00362ADD"/>
    <w:rsid w:val="00363B65"/>
    <w:rsid w:val="00364E47"/>
    <w:rsid w:val="00364F81"/>
    <w:rsid w:val="0036586F"/>
    <w:rsid w:val="0036595E"/>
    <w:rsid w:val="003659DA"/>
    <w:rsid w:val="003660BD"/>
    <w:rsid w:val="003666EC"/>
    <w:rsid w:val="0036686B"/>
    <w:rsid w:val="00366EB6"/>
    <w:rsid w:val="00367983"/>
    <w:rsid w:val="00370822"/>
    <w:rsid w:val="00370A33"/>
    <w:rsid w:val="00370B16"/>
    <w:rsid w:val="003713A6"/>
    <w:rsid w:val="00371A76"/>
    <w:rsid w:val="00372462"/>
    <w:rsid w:val="0037294E"/>
    <w:rsid w:val="00372AF4"/>
    <w:rsid w:val="00372F03"/>
    <w:rsid w:val="0037315C"/>
    <w:rsid w:val="003731FC"/>
    <w:rsid w:val="0037336D"/>
    <w:rsid w:val="003734EB"/>
    <w:rsid w:val="00373656"/>
    <w:rsid w:val="00373C8B"/>
    <w:rsid w:val="00373CDC"/>
    <w:rsid w:val="00374192"/>
    <w:rsid w:val="00374432"/>
    <w:rsid w:val="00375247"/>
    <w:rsid w:val="003754D6"/>
    <w:rsid w:val="003763FA"/>
    <w:rsid w:val="0037693D"/>
    <w:rsid w:val="00376A56"/>
    <w:rsid w:val="00376D8B"/>
    <w:rsid w:val="00380040"/>
    <w:rsid w:val="00380FAE"/>
    <w:rsid w:val="0038111A"/>
    <w:rsid w:val="00381B14"/>
    <w:rsid w:val="00382482"/>
    <w:rsid w:val="003829FA"/>
    <w:rsid w:val="00383B3B"/>
    <w:rsid w:val="0038476E"/>
    <w:rsid w:val="00384F52"/>
    <w:rsid w:val="003854B4"/>
    <w:rsid w:val="00385817"/>
    <w:rsid w:val="0038675A"/>
    <w:rsid w:val="00386ADB"/>
    <w:rsid w:val="00390472"/>
    <w:rsid w:val="00390ECF"/>
    <w:rsid w:val="00391269"/>
    <w:rsid w:val="0039159A"/>
    <w:rsid w:val="003916EB"/>
    <w:rsid w:val="00391A98"/>
    <w:rsid w:val="00392213"/>
    <w:rsid w:val="003943D5"/>
    <w:rsid w:val="00394513"/>
    <w:rsid w:val="00395CAA"/>
    <w:rsid w:val="003960F1"/>
    <w:rsid w:val="00396447"/>
    <w:rsid w:val="003967E6"/>
    <w:rsid w:val="00396AD9"/>
    <w:rsid w:val="00396F4C"/>
    <w:rsid w:val="003971D6"/>
    <w:rsid w:val="0039725E"/>
    <w:rsid w:val="003973CA"/>
    <w:rsid w:val="0039758D"/>
    <w:rsid w:val="00397F80"/>
    <w:rsid w:val="003A0539"/>
    <w:rsid w:val="003A0891"/>
    <w:rsid w:val="003A0B61"/>
    <w:rsid w:val="003A4961"/>
    <w:rsid w:val="003A4BCB"/>
    <w:rsid w:val="003A51A4"/>
    <w:rsid w:val="003A5355"/>
    <w:rsid w:val="003A5583"/>
    <w:rsid w:val="003A5782"/>
    <w:rsid w:val="003A5809"/>
    <w:rsid w:val="003A6580"/>
    <w:rsid w:val="003A6ACA"/>
    <w:rsid w:val="003A7389"/>
    <w:rsid w:val="003A7391"/>
    <w:rsid w:val="003A75D2"/>
    <w:rsid w:val="003B107E"/>
    <w:rsid w:val="003B11B7"/>
    <w:rsid w:val="003B1C4C"/>
    <w:rsid w:val="003B2D1D"/>
    <w:rsid w:val="003B3042"/>
    <w:rsid w:val="003B304F"/>
    <w:rsid w:val="003B33CA"/>
    <w:rsid w:val="003B3BD5"/>
    <w:rsid w:val="003B3D9E"/>
    <w:rsid w:val="003B5915"/>
    <w:rsid w:val="003B62AC"/>
    <w:rsid w:val="003B656F"/>
    <w:rsid w:val="003B66F8"/>
    <w:rsid w:val="003B6867"/>
    <w:rsid w:val="003B6A4A"/>
    <w:rsid w:val="003B6CA4"/>
    <w:rsid w:val="003B6CD7"/>
    <w:rsid w:val="003B725C"/>
    <w:rsid w:val="003B776E"/>
    <w:rsid w:val="003B7A43"/>
    <w:rsid w:val="003C05A5"/>
    <w:rsid w:val="003C118A"/>
    <w:rsid w:val="003C12C6"/>
    <w:rsid w:val="003C148C"/>
    <w:rsid w:val="003C1F34"/>
    <w:rsid w:val="003C1FFB"/>
    <w:rsid w:val="003C276D"/>
    <w:rsid w:val="003C2C1B"/>
    <w:rsid w:val="003C31E6"/>
    <w:rsid w:val="003C537A"/>
    <w:rsid w:val="003C5549"/>
    <w:rsid w:val="003C55EA"/>
    <w:rsid w:val="003C6CE9"/>
    <w:rsid w:val="003C735A"/>
    <w:rsid w:val="003C738F"/>
    <w:rsid w:val="003D0DFE"/>
    <w:rsid w:val="003D10D4"/>
    <w:rsid w:val="003D120E"/>
    <w:rsid w:val="003D1393"/>
    <w:rsid w:val="003D177E"/>
    <w:rsid w:val="003D234A"/>
    <w:rsid w:val="003D2D55"/>
    <w:rsid w:val="003D3178"/>
    <w:rsid w:val="003D322A"/>
    <w:rsid w:val="003D32A9"/>
    <w:rsid w:val="003D42FF"/>
    <w:rsid w:val="003D53FA"/>
    <w:rsid w:val="003D5728"/>
    <w:rsid w:val="003D6867"/>
    <w:rsid w:val="003D7034"/>
    <w:rsid w:val="003E04D9"/>
    <w:rsid w:val="003E08F1"/>
    <w:rsid w:val="003E0BB5"/>
    <w:rsid w:val="003E12E3"/>
    <w:rsid w:val="003E2AC6"/>
    <w:rsid w:val="003E3708"/>
    <w:rsid w:val="003E3F71"/>
    <w:rsid w:val="003E456E"/>
    <w:rsid w:val="003E5878"/>
    <w:rsid w:val="003E5C6C"/>
    <w:rsid w:val="003E6817"/>
    <w:rsid w:val="003E6D91"/>
    <w:rsid w:val="003E6EF6"/>
    <w:rsid w:val="003E77DE"/>
    <w:rsid w:val="003E7DBE"/>
    <w:rsid w:val="003F11BB"/>
    <w:rsid w:val="003F3703"/>
    <w:rsid w:val="003F49DD"/>
    <w:rsid w:val="003F5F53"/>
    <w:rsid w:val="003F5F5F"/>
    <w:rsid w:val="003F603B"/>
    <w:rsid w:val="003F6790"/>
    <w:rsid w:val="003F6BB5"/>
    <w:rsid w:val="003F6CD5"/>
    <w:rsid w:val="003F746F"/>
    <w:rsid w:val="003F7648"/>
    <w:rsid w:val="003F7FF2"/>
    <w:rsid w:val="004001B1"/>
    <w:rsid w:val="004003E8"/>
    <w:rsid w:val="00400450"/>
    <w:rsid w:val="004009F5"/>
    <w:rsid w:val="0040195D"/>
    <w:rsid w:val="0040244F"/>
    <w:rsid w:val="00403D91"/>
    <w:rsid w:val="00405B8E"/>
    <w:rsid w:val="00405CA8"/>
    <w:rsid w:val="00405E11"/>
    <w:rsid w:val="00405EBC"/>
    <w:rsid w:val="004065C0"/>
    <w:rsid w:val="00406728"/>
    <w:rsid w:val="00406C49"/>
    <w:rsid w:val="004071E6"/>
    <w:rsid w:val="004073FD"/>
    <w:rsid w:val="00407CE8"/>
    <w:rsid w:val="00410C3C"/>
    <w:rsid w:val="00410EAB"/>
    <w:rsid w:val="00412704"/>
    <w:rsid w:val="00413856"/>
    <w:rsid w:val="00413F6D"/>
    <w:rsid w:val="0041465F"/>
    <w:rsid w:val="004172F1"/>
    <w:rsid w:val="0041758C"/>
    <w:rsid w:val="00420393"/>
    <w:rsid w:val="00420CC0"/>
    <w:rsid w:val="004228A1"/>
    <w:rsid w:val="004230E6"/>
    <w:rsid w:val="00424AAC"/>
    <w:rsid w:val="00425128"/>
    <w:rsid w:val="004258B1"/>
    <w:rsid w:val="00425B12"/>
    <w:rsid w:val="004264F2"/>
    <w:rsid w:val="00426E63"/>
    <w:rsid w:val="0042731F"/>
    <w:rsid w:val="004302D9"/>
    <w:rsid w:val="004309A3"/>
    <w:rsid w:val="00431370"/>
    <w:rsid w:val="00431808"/>
    <w:rsid w:val="0043208C"/>
    <w:rsid w:val="00432EDB"/>
    <w:rsid w:val="00433C7F"/>
    <w:rsid w:val="00434604"/>
    <w:rsid w:val="004349EC"/>
    <w:rsid w:val="00434CD0"/>
    <w:rsid w:val="00434CE7"/>
    <w:rsid w:val="004364C4"/>
    <w:rsid w:val="0043798B"/>
    <w:rsid w:val="00440EC3"/>
    <w:rsid w:val="0044100E"/>
    <w:rsid w:val="0044222D"/>
    <w:rsid w:val="0044232F"/>
    <w:rsid w:val="00443DF5"/>
    <w:rsid w:val="00444798"/>
    <w:rsid w:val="00444E14"/>
    <w:rsid w:val="00445E44"/>
    <w:rsid w:val="0044623F"/>
    <w:rsid w:val="00446778"/>
    <w:rsid w:val="00446962"/>
    <w:rsid w:val="00447222"/>
    <w:rsid w:val="00450B26"/>
    <w:rsid w:val="00451265"/>
    <w:rsid w:val="00451DB7"/>
    <w:rsid w:val="004528EF"/>
    <w:rsid w:val="00452985"/>
    <w:rsid w:val="00452A5F"/>
    <w:rsid w:val="0045355D"/>
    <w:rsid w:val="0045360E"/>
    <w:rsid w:val="00453944"/>
    <w:rsid w:val="00454111"/>
    <w:rsid w:val="004545D0"/>
    <w:rsid w:val="00454B4D"/>
    <w:rsid w:val="00454E5F"/>
    <w:rsid w:val="004556AD"/>
    <w:rsid w:val="00456E96"/>
    <w:rsid w:val="00457507"/>
    <w:rsid w:val="00460219"/>
    <w:rsid w:val="00460772"/>
    <w:rsid w:val="00460983"/>
    <w:rsid w:val="004613E8"/>
    <w:rsid w:val="0046417F"/>
    <w:rsid w:val="00464202"/>
    <w:rsid w:val="00464AFB"/>
    <w:rsid w:val="00464C5F"/>
    <w:rsid w:val="00464E44"/>
    <w:rsid w:val="004650A0"/>
    <w:rsid w:val="0046540F"/>
    <w:rsid w:val="00465810"/>
    <w:rsid w:val="00465C2B"/>
    <w:rsid w:val="00465D12"/>
    <w:rsid w:val="004660E1"/>
    <w:rsid w:val="00466220"/>
    <w:rsid w:val="00467FD8"/>
    <w:rsid w:val="00471DC9"/>
    <w:rsid w:val="00472C5E"/>
    <w:rsid w:val="00474167"/>
    <w:rsid w:val="0047469D"/>
    <w:rsid w:val="00476AFE"/>
    <w:rsid w:val="004773F1"/>
    <w:rsid w:val="0047754F"/>
    <w:rsid w:val="00480311"/>
    <w:rsid w:val="004805C5"/>
    <w:rsid w:val="00480A46"/>
    <w:rsid w:val="00480B1F"/>
    <w:rsid w:val="00480CC1"/>
    <w:rsid w:val="00481910"/>
    <w:rsid w:val="00481AB4"/>
    <w:rsid w:val="00481F12"/>
    <w:rsid w:val="00481F9B"/>
    <w:rsid w:val="0048229F"/>
    <w:rsid w:val="00483ADA"/>
    <w:rsid w:val="004841F4"/>
    <w:rsid w:val="004852DB"/>
    <w:rsid w:val="0048550D"/>
    <w:rsid w:val="0048576D"/>
    <w:rsid w:val="00487A39"/>
    <w:rsid w:val="004904BA"/>
    <w:rsid w:val="0049097E"/>
    <w:rsid w:val="00490BF7"/>
    <w:rsid w:val="00490CA7"/>
    <w:rsid w:val="00491547"/>
    <w:rsid w:val="00491AE2"/>
    <w:rsid w:val="00491D39"/>
    <w:rsid w:val="00492484"/>
    <w:rsid w:val="004928D6"/>
    <w:rsid w:val="00492A07"/>
    <w:rsid w:val="004941A7"/>
    <w:rsid w:val="00494377"/>
    <w:rsid w:val="0049490C"/>
    <w:rsid w:val="00496177"/>
    <w:rsid w:val="00496B8A"/>
    <w:rsid w:val="00496FF2"/>
    <w:rsid w:val="00497093"/>
    <w:rsid w:val="00497B67"/>
    <w:rsid w:val="004A03A2"/>
    <w:rsid w:val="004A0486"/>
    <w:rsid w:val="004A0515"/>
    <w:rsid w:val="004A156B"/>
    <w:rsid w:val="004A1748"/>
    <w:rsid w:val="004A277E"/>
    <w:rsid w:val="004A2D19"/>
    <w:rsid w:val="004A2DFC"/>
    <w:rsid w:val="004A3C02"/>
    <w:rsid w:val="004A3CF8"/>
    <w:rsid w:val="004A3DE0"/>
    <w:rsid w:val="004A3EA1"/>
    <w:rsid w:val="004A401D"/>
    <w:rsid w:val="004A44A8"/>
    <w:rsid w:val="004A4563"/>
    <w:rsid w:val="004A48E3"/>
    <w:rsid w:val="004A5FE5"/>
    <w:rsid w:val="004A69A1"/>
    <w:rsid w:val="004A7121"/>
    <w:rsid w:val="004A7714"/>
    <w:rsid w:val="004A7723"/>
    <w:rsid w:val="004B0C34"/>
    <w:rsid w:val="004B1263"/>
    <w:rsid w:val="004B1925"/>
    <w:rsid w:val="004B1CCB"/>
    <w:rsid w:val="004B1D09"/>
    <w:rsid w:val="004B32AF"/>
    <w:rsid w:val="004B3784"/>
    <w:rsid w:val="004B3DFD"/>
    <w:rsid w:val="004B4A2E"/>
    <w:rsid w:val="004B4B31"/>
    <w:rsid w:val="004B53D5"/>
    <w:rsid w:val="004B5ECC"/>
    <w:rsid w:val="004B5FC7"/>
    <w:rsid w:val="004B637F"/>
    <w:rsid w:val="004B6A1F"/>
    <w:rsid w:val="004C00F2"/>
    <w:rsid w:val="004C0FB7"/>
    <w:rsid w:val="004C2D62"/>
    <w:rsid w:val="004C2FF3"/>
    <w:rsid w:val="004C3B7A"/>
    <w:rsid w:val="004C3BBB"/>
    <w:rsid w:val="004C4139"/>
    <w:rsid w:val="004C4474"/>
    <w:rsid w:val="004C4EFA"/>
    <w:rsid w:val="004C684B"/>
    <w:rsid w:val="004C7441"/>
    <w:rsid w:val="004D025F"/>
    <w:rsid w:val="004D0679"/>
    <w:rsid w:val="004D0782"/>
    <w:rsid w:val="004D09F8"/>
    <w:rsid w:val="004D0E9D"/>
    <w:rsid w:val="004D2465"/>
    <w:rsid w:val="004D2708"/>
    <w:rsid w:val="004D2C64"/>
    <w:rsid w:val="004D2D96"/>
    <w:rsid w:val="004D3D03"/>
    <w:rsid w:val="004D4537"/>
    <w:rsid w:val="004D5373"/>
    <w:rsid w:val="004D63B1"/>
    <w:rsid w:val="004D6AEC"/>
    <w:rsid w:val="004D6C74"/>
    <w:rsid w:val="004D6E53"/>
    <w:rsid w:val="004D7859"/>
    <w:rsid w:val="004E0DC6"/>
    <w:rsid w:val="004E1077"/>
    <w:rsid w:val="004E12C0"/>
    <w:rsid w:val="004E1B68"/>
    <w:rsid w:val="004E25E9"/>
    <w:rsid w:val="004E4E3C"/>
    <w:rsid w:val="004E525F"/>
    <w:rsid w:val="004E5CEB"/>
    <w:rsid w:val="004E7462"/>
    <w:rsid w:val="004E7476"/>
    <w:rsid w:val="004E74C0"/>
    <w:rsid w:val="004E7B0C"/>
    <w:rsid w:val="004F158C"/>
    <w:rsid w:val="004F177D"/>
    <w:rsid w:val="004F21BA"/>
    <w:rsid w:val="004F2320"/>
    <w:rsid w:val="004F407D"/>
    <w:rsid w:val="004F43B9"/>
    <w:rsid w:val="004F5A46"/>
    <w:rsid w:val="004F7D7D"/>
    <w:rsid w:val="0050099C"/>
    <w:rsid w:val="00501399"/>
    <w:rsid w:val="005018D2"/>
    <w:rsid w:val="00501F71"/>
    <w:rsid w:val="00504FD4"/>
    <w:rsid w:val="00505E62"/>
    <w:rsid w:val="00506AA9"/>
    <w:rsid w:val="00506C34"/>
    <w:rsid w:val="005074B8"/>
    <w:rsid w:val="005074D9"/>
    <w:rsid w:val="00507739"/>
    <w:rsid w:val="00507AF3"/>
    <w:rsid w:val="00510450"/>
    <w:rsid w:val="005114AE"/>
    <w:rsid w:val="005120A5"/>
    <w:rsid w:val="005122AA"/>
    <w:rsid w:val="0051243A"/>
    <w:rsid w:val="00512E12"/>
    <w:rsid w:val="00513642"/>
    <w:rsid w:val="00513BAB"/>
    <w:rsid w:val="00514A47"/>
    <w:rsid w:val="00514F77"/>
    <w:rsid w:val="00514FB0"/>
    <w:rsid w:val="005158DA"/>
    <w:rsid w:val="00516051"/>
    <w:rsid w:val="0051618C"/>
    <w:rsid w:val="005162B4"/>
    <w:rsid w:val="00516D7C"/>
    <w:rsid w:val="005172F0"/>
    <w:rsid w:val="005173F0"/>
    <w:rsid w:val="00517C29"/>
    <w:rsid w:val="005201BB"/>
    <w:rsid w:val="00520F3A"/>
    <w:rsid w:val="00521276"/>
    <w:rsid w:val="00521751"/>
    <w:rsid w:val="0052287A"/>
    <w:rsid w:val="005228C3"/>
    <w:rsid w:val="00522B04"/>
    <w:rsid w:val="00523E68"/>
    <w:rsid w:val="005247FB"/>
    <w:rsid w:val="005251A4"/>
    <w:rsid w:val="00525DE2"/>
    <w:rsid w:val="00526161"/>
    <w:rsid w:val="005268F7"/>
    <w:rsid w:val="00527D01"/>
    <w:rsid w:val="00530ADE"/>
    <w:rsid w:val="00531525"/>
    <w:rsid w:val="00532227"/>
    <w:rsid w:val="005326D6"/>
    <w:rsid w:val="0053285F"/>
    <w:rsid w:val="00532F57"/>
    <w:rsid w:val="00533199"/>
    <w:rsid w:val="00533213"/>
    <w:rsid w:val="00533D50"/>
    <w:rsid w:val="00534925"/>
    <w:rsid w:val="00534F5D"/>
    <w:rsid w:val="00535346"/>
    <w:rsid w:val="00536162"/>
    <w:rsid w:val="0053651E"/>
    <w:rsid w:val="00537D69"/>
    <w:rsid w:val="00537F9F"/>
    <w:rsid w:val="00541914"/>
    <w:rsid w:val="00542C9D"/>
    <w:rsid w:val="00543B3F"/>
    <w:rsid w:val="00543D04"/>
    <w:rsid w:val="00543DEF"/>
    <w:rsid w:val="00544D44"/>
    <w:rsid w:val="00545EBD"/>
    <w:rsid w:val="0054617C"/>
    <w:rsid w:val="00546618"/>
    <w:rsid w:val="00546E0E"/>
    <w:rsid w:val="005472C4"/>
    <w:rsid w:val="0054732D"/>
    <w:rsid w:val="005479E0"/>
    <w:rsid w:val="00547DE5"/>
    <w:rsid w:val="005506BB"/>
    <w:rsid w:val="00550703"/>
    <w:rsid w:val="00550E92"/>
    <w:rsid w:val="00550FE8"/>
    <w:rsid w:val="005512C3"/>
    <w:rsid w:val="00552B8C"/>
    <w:rsid w:val="00553741"/>
    <w:rsid w:val="005538CE"/>
    <w:rsid w:val="00553B21"/>
    <w:rsid w:val="00553C72"/>
    <w:rsid w:val="00553DF2"/>
    <w:rsid w:val="00554938"/>
    <w:rsid w:val="00554948"/>
    <w:rsid w:val="00555DB9"/>
    <w:rsid w:val="00556F14"/>
    <w:rsid w:val="0055709A"/>
    <w:rsid w:val="0055751C"/>
    <w:rsid w:val="00560A01"/>
    <w:rsid w:val="00562378"/>
    <w:rsid w:val="005626DE"/>
    <w:rsid w:val="00563493"/>
    <w:rsid w:val="005635C2"/>
    <w:rsid w:val="00563694"/>
    <w:rsid w:val="00563D44"/>
    <w:rsid w:val="0056530E"/>
    <w:rsid w:val="005654A9"/>
    <w:rsid w:val="005658EE"/>
    <w:rsid w:val="00567431"/>
    <w:rsid w:val="005676FE"/>
    <w:rsid w:val="00567E87"/>
    <w:rsid w:val="005707A3"/>
    <w:rsid w:val="00572292"/>
    <w:rsid w:val="005723F5"/>
    <w:rsid w:val="00572D3B"/>
    <w:rsid w:val="00573495"/>
    <w:rsid w:val="00573774"/>
    <w:rsid w:val="00573A46"/>
    <w:rsid w:val="00573D4E"/>
    <w:rsid w:val="00574666"/>
    <w:rsid w:val="00575B4C"/>
    <w:rsid w:val="005778E4"/>
    <w:rsid w:val="0058108B"/>
    <w:rsid w:val="00581D38"/>
    <w:rsid w:val="005858E1"/>
    <w:rsid w:val="005862F6"/>
    <w:rsid w:val="0058646B"/>
    <w:rsid w:val="0058671F"/>
    <w:rsid w:val="005879DD"/>
    <w:rsid w:val="00592541"/>
    <w:rsid w:val="00592E6A"/>
    <w:rsid w:val="00593F23"/>
    <w:rsid w:val="00593FF1"/>
    <w:rsid w:val="00595065"/>
    <w:rsid w:val="00595C34"/>
    <w:rsid w:val="00596762"/>
    <w:rsid w:val="00596ABE"/>
    <w:rsid w:val="00596B41"/>
    <w:rsid w:val="00597C42"/>
    <w:rsid w:val="005A0364"/>
    <w:rsid w:val="005A03C2"/>
    <w:rsid w:val="005A0A5F"/>
    <w:rsid w:val="005A1277"/>
    <w:rsid w:val="005A2148"/>
    <w:rsid w:val="005A2A4F"/>
    <w:rsid w:val="005A3513"/>
    <w:rsid w:val="005A35DC"/>
    <w:rsid w:val="005A4471"/>
    <w:rsid w:val="005A5152"/>
    <w:rsid w:val="005A5280"/>
    <w:rsid w:val="005A529C"/>
    <w:rsid w:val="005A540C"/>
    <w:rsid w:val="005A555B"/>
    <w:rsid w:val="005A6A5C"/>
    <w:rsid w:val="005A7B7C"/>
    <w:rsid w:val="005B0CA2"/>
    <w:rsid w:val="005B154F"/>
    <w:rsid w:val="005B162C"/>
    <w:rsid w:val="005B1841"/>
    <w:rsid w:val="005B215D"/>
    <w:rsid w:val="005B40F0"/>
    <w:rsid w:val="005B4D11"/>
    <w:rsid w:val="005B4E2B"/>
    <w:rsid w:val="005B5D4F"/>
    <w:rsid w:val="005B6DEA"/>
    <w:rsid w:val="005B6F0A"/>
    <w:rsid w:val="005B7F88"/>
    <w:rsid w:val="005C1E6F"/>
    <w:rsid w:val="005C2413"/>
    <w:rsid w:val="005C25B4"/>
    <w:rsid w:val="005C2B2B"/>
    <w:rsid w:val="005C2EB0"/>
    <w:rsid w:val="005C2F89"/>
    <w:rsid w:val="005C37AC"/>
    <w:rsid w:val="005C37D4"/>
    <w:rsid w:val="005C4469"/>
    <w:rsid w:val="005C4BB0"/>
    <w:rsid w:val="005C553E"/>
    <w:rsid w:val="005C61D3"/>
    <w:rsid w:val="005C652F"/>
    <w:rsid w:val="005C68A8"/>
    <w:rsid w:val="005C7607"/>
    <w:rsid w:val="005C798D"/>
    <w:rsid w:val="005D17CC"/>
    <w:rsid w:val="005D17EE"/>
    <w:rsid w:val="005D1A85"/>
    <w:rsid w:val="005D26BF"/>
    <w:rsid w:val="005D2ED4"/>
    <w:rsid w:val="005D2EF5"/>
    <w:rsid w:val="005D3663"/>
    <w:rsid w:val="005D38AA"/>
    <w:rsid w:val="005D4B5A"/>
    <w:rsid w:val="005D5766"/>
    <w:rsid w:val="005D7B5A"/>
    <w:rsid w:val="005E0F31"/>
    <w:rsid w:val="005E1738"/>
    <w:rsid w:val="005E18A3"/>
    <w:rsid w:val="005E1C9A"/>
    <w:rsid w:val="005E2855"/>
    <w:rsid w:val="005E2ECC"/>
    <w:rsid w:val="005E349F"/>
    <w:rsid w:val="005E3944"/>
    <w:rsid w:val="005E3C24"/>
    <w:rsid w:val="005E4541"/>
    <w:rsid w:val="005E47DB"/>
    <w:rsid w:val="005E52C8"/>
    <w:rsid w:val="005E681A"/>
    <w:rsid w:val="005E6B83"/>
    <w:rsid w:val="005E7445"/>
    <w:rsid w:val="005E78A7"/>
    <w:rsid w:val="005E7AAE"/>
    <w:rsid w:val="005F04A2"/>
    <w:rsid w:val="005F061C"/>
    <w:rsid w:val="005F07C5"/>
    <w:rsid w:val="005F1641"/>
    <w:rsid w:val="005F175B"/>
    <w:rsid w:val="005F17F2"/>
    <w:rsid w:val="005F188C"/>
    <w:rsid w:val="005F24F4"/>
    <w:rsid w:val="005F2BFE"/>
    <w:rsid w:val="005F39C0"/>
    <w:rsid w:val="005F3B17"/>
    <w:rsid w:val="005F4757"/>
    <w:rsid w:val="005F59E2"/>
    <w:rsid w:val="005F5B1B"/>
    <w:rsid w:val="005F75EF"/>
    <w:rsid w:val="005F7CB7"/>
    <w:rsid w:val="00600089"/>
    <w:rsid w:val="00600167"/>
    <w:rsid w:val="00601010"/>
    <w:rsid w:val="00602762"/>
    <w:rsid w:val="00603F1C"/>
    <w:rsid w:val="00604DD5"/>
    <w:rsid w:val="00604FE9"/>
    <w:rsid w:val="0060551A"/>
    <w:rsid w:val="006056ED"/>
    <w:rsid w:val="00606DBB"/>
    <w:rsid w:val="00606EF2"/>
    <w:rsid w:val="006072C1"/>
    <w:rsid w:val="006074DE"/>
    <w:rsid w:val="00607EBC"/>
    <w:rsid w:val="0061163C"/>
    <w:rsid w:val="006119B2"/>
    <w:rsid w:val="00613448"/>
    <w:rsid w:val="00613764"/>
    <w:rsid w:val="00614F5C"/>
    <w:rsid w:val="006159B4"/>
    <w:rsid w:val="006164C4"/>
    <w:rsid w:val="006168F7"/>
    <w:rsid w:val="00621D9C"/>
    <w:rsid w:val="0062200F"/>
    <w:rsid w:val="00622E4D"/>
    <w:rsid w:val="00622F43"/>
    <w:rsid w:val="00623AE0"/>
    <w:rsid w:val="00623B91"/>
    <w:rsid w:val="00623D17"/>
    <w:rsid w:val="00625012"/>
    <w:rsid w:val="00625D12"/>
    <w:rsid w:val="00625DAA"/>
    <w:rsid w:val="00626656"/>
    <w:rsid w:val="006309AC"/>
    <w:rsid w:val="00631255"/>
    <w:rsid w:val="006322AB"/>
    <w:rsid w:val="00633380"/>
    <w:rsid w:val="0063423C"/>
    <w:rsid w:val="00635D56"/>
    <w:rsid w:val="00635D8C"/>
    <w:rsid w:val="0063673C"/>
    <w:rsid w:val="006378B3"/>
    <w:rsid w:val="00637A79"/>
    <w:rsid w:val="00640364"/>
    <w:rsid w:val="00640597"/>
    <w:rsid w:val="00640665"/>
    <w:rsid w:val="00640826"/>
    <w:rsid w:val="00640E53"/>
    <w:rsid w:val="0064125F"/>
    <w:rsid w:val="00642B52"/>
    <w:rsid w:val="006436B3"/>
    <w:rsid w:val="00643BC1"/>
    <w:rsid w:val="00644A59"/>
    <w:rsid w:val="00645AEE"/>
    <w:rsid w:val="006461FE"/>
    <w:rsid w:val="00646AF7"/>
    <w:rsid w:val="00646E3D"/>
    <w:rsid w:val="00650F2C"/>
    <w:rsid w:val="0065123A"/>
    <w:rsid w:val="006523E0"/>
    <w:rsid w:val="0065261F"/>
    <w:rsid w:val="0065587E"/>
    <w:rsid w:val="00655AA8"/>
    <w:rsid w:val="00655C69"/>
    <w:rsid w:val="00656173"/>
    <w:rsid w:val="00656A23"/>
    <w:rsid w:val="00656BDA"/>
    <w:rsid w:val="00656E71"/>
    <w:rsid w:val="006608BF"/>
    <w:rsid w:val="00660D38"/>
    <w:rsid w:val="0066169A"/>
    <w:rsid w:val="006616DD"/>
    <w:rsid w:val="00663918"/>
    <w:rsid w:val="00663DE6"/>
    <w:rsid w:val="006641CE"/>
    <w:rsid w:val="00664AC1"/>
    <w:rsid w:val="00664AD5"/>
    <w:rsid w:val="00664BBE"/>
    <w:rsid w:val="0066530E"/>
    <w:rsid w:val="006662F6"/>
    <w:rsid w:val="00671655"/>
    <w:rsid w:val="00672376"/>
    <w:rsid w:val="00673019"/>
    <w:rsid w:val="00673728"/>
    <w:rsid w:val="006737D1"/>
    <w:rsid w:val="006747ED"/>
    <w:rsid w:val="00675155"/>
    <w:rsid w:val="00675433"/>
    <w:rsid w:val="006764DC"/>
    <w:rsid w:val="00676F44"/>
    <w:rsid w:val="00677E88"/>
    <w:rsid w:val="00681135"/>
    <w:rsid w:val="00681934"/>
    <w:rsid w:val="00681B96"/>
    <w:rsid w:val="006822C4"/>
    <w:rsid w:val="00682B1F"/>
    <w:rsid w:val="00682D7B"/>
    <w:rsid w:val="0068344A"/>
    <w:rsid w:val="00684252"/>
    <w:rsid w:val="0068455D"/>
    <w:rsid w:val="006851E6"/>
    <w:rsid w:val="006856D5"/>
    <w:rsid w:val="006856F2"/>
    <w:rsid w:val="006861A7"/>
    <w:rsid w:val="006861A9"/>
    <w:rsid w:val="006869AE"/>
    <w:rsid w:val="00686C00"/>
    <w:rsid w:val="006877E8"/>
    <w:rsid w:val="006879AC"/>
    <w:rsid w:val="00690CA0"/>
    <w:rsid w:val="0069149F"/>
    <w:rsid w:val="00691609"/>
    <w:rsid w:val="00691634"/>
    <w:rsid w:val="00691982"/>
    <w:rsid w:val="006920F8"/>
    <w:rsid w:val="00694140"/>
    <w:rsid w:val="0069724F"/>
    <w:rsid w:val="006A09CA"/>
    <w:rsid w:val="006A109A"/>
    <w:rsid w:val="006A121C"/>
    <w:rsid w:val="006A19A0"/>
    <w:rsid w:val="006A300F"/>
    <w:rsid w:val="006A39E5"/>
    <w:rsid w:val="006A404F"/>
    <w:rsid w:val="006A463F"/>
    <w:rsid w:val="006A4D0D"/>
    <w:rsid w:val="006A4E59"/>
    <w:rsid w:val="006A51BA"/>
    <w:rsid w:val="006A54F6"/>
    <w:rsid w:val="006A55E6"/>
    <w:rsid w:val="006A724E"/>
    <w:rsid w:val="006A7CEB"/>
    <w:rsid w:val="006B1D22"/>
    <w:rsid w:val="006B2774"/>
    <w:rsid w:val="006B2F0C"/>
    <w:rsid w:val="006B39DB"/>
    <w:rsid w:val="006B3AF3"/>
    <w:rsid w:val="006B3F70"/>
    <w:rsid w:val="006B4C0B"/>
    <w:rsid w:val="006B4C63"/>
    <w:rsid w:val="006B5E20"/>
    <w:rsid w:val="006C0BDD"/>
    <w:rsid w:val="006C0C38"/>
    <w:rsid w:val="006C1244"/>
    <w:rsid w:val="006C15BD"/>
    <w:rsid w:val="006C1D04"/>
    <w:rsid w:val="006C1FAF"/>
    <w:rsid w:val="006C215B"/>
    <w:rsid w:val="006C2706"/>
    <w:rsid w:val="006C2742"/>
    <w:rsid w:val="006C2965"/>
    <w:rsid w:val="006C300F"/>
    <w:rsid w:val="006C3681"/>
    <w:rsid w:val="006C438E"/>
    <w:rsid w:val="006C4AD8"/>
    <w:rsid w:val="006C4DBC"/>
    <w:rsid w:val="006C59CB"/>
    <w:rsid w:val="006C699B"/>
    <w:rsid w:val="006C7201"/>
    <w:rsid w:val="006C7CF2"/>
    <w:rsid w:val="006D0247"/>
    <w:rsid w:val="006D057A"/>
    <w:rsid w:val="006D3A8B"/>
    <w:rsid w:val="006D4E7F"/>
    <w:rsid w:val="006D52B2"/>
    <w:rsid w:val="006D5721"/>
    <w:rsid w:val="006D64DA"/>
    <w:rsid w:val="006D65D8"/>
    <w:rsid w:val="006D6A49"/>
    <w:rsid w:val="006D6B42"/>
    <w:rsid w:val="006D6DC3"/>
    <w:rsid w:val="006D7109"/>
    <w:rsid w:val="006D7715"/>
    <w:rsid w:val="006D7E6C"/>
    <w:rsid w:val="006E00D9"/>
    <w:rsid w:val="006E0D63"/>
    <w:rsid w:val="006E1223"/>
    <w:rsid w:val="006E149C"/>
    <w:rsid w:val="006E1D9F"/>
    <w:rsid w:val="006E34AD"/>
    <w:rsid w:val="006E48B0"/>
    <w:rsid w:val="006E4E72"/>
    <w:rsid w:val="006E5BF4"/>
    <w:rsid w:val="006E6080"/>
    <w:rsid w:val="006E7046"/>
    <w:rsid w:val="006E7590"/>
    <w:rsid w:val="006E7AE6"/>
    <w:rsid w:val="006E7C45"/>
    <w:rsid w:val="006E7F24"/>
    <w:rsid w:val="006F0B82"/>
    <w:rsid w:val="006F0F38"/>
    <w:rsid w:val="006F3558"/>
    <w:rsid w:val="006F40AA"/>
    <w:rsid w:val="006F673E"/>
    <w:rsid w:val="006F7153"/>
    <w:rsid w:val="006F7A11"/>
    <w:rsid w:val="007000C3"/>
    <w:rsid w:val="00700129"/>
    <w:rsid w:val="0070072A"/>
    <w:rsid w:val="00700D8D"/>
    <w:rsid w:val="0070221D"/>
    <w:rsid w:val="00702417"/>
    <w:rsid w:val="0070375D"/>
    <w:rsid w:val="00704875"/>
    <w:rsid w:val="0070546F"/>
    <w:rsid w:val="00705D33"/>
    <w:rsid w:val="0070626E"/>
    <w:rsid w:val="0071072C"/>
    <w:rsid w:val="0071090A"/>
    <w:rsid w:val="00710A31"/>
    <w:rsid w:val="007114E3"/>
    <w:rsid w:val="007119CC"/>
    <w:rsid w:val="00711AAF"/>
    <w:rsid w:val="00711C0E"/>
    <w:rsid w:val="007122EC"/>
    <w:rsid w:val="00713B8C"/>
    <w:rsid w:val="00713E34"/>
    <w:rsid w:val="0071545C"/>
    <w:rsid w:val="00715EB4"/>
    <w:rsid w:val="00716F88"/>
    <w:rsid w:val="007176E5"/>
    <w:rsid w:val="00720D1D"/>
    <w:rsid w:val="00720D20"/>
    <w:rsid w:val="0072168A"/>
    <w:rsid w:val="007221D8"/>
    <w:rsid w:val="0072281A"/>
    <w:rsid w:val="00723C5E"/>
    <w:rsid w:val="00724319"/>
    <w:rsid w:val="00725B8D"/>
    <w:rsid w:val="00725EA9"/>
    <w:rsid w:val="007261A4"/>
    <w:rsid w:val="00726B87"/>
    <w:rsid w:val="00726E74"/>
    <w:rsid w:val="0072704F"/>
    <w:rsid w:val="007273DD"/>
    <w:rsid w:val="00730A85"/>
    <w:rsid w:val="00730CCB"/>
    <w:rsid w:val="007314A3"/>
    <w:rsid w:val="00731BD9"/>
    <w:rsid w:val="00732D48"/>
    <w:rsid w:val="00732FA1"/>
    <w:rsid w:val="00733402"/>
    <w:rsid w:val="00733812"/>
    <w:rsid w:val="00734807"/>
    <w:rsid w:val="00734F23"/>
    <w:rsid w:val="00735510"/>
    <w:rsid w:val="00735D7C"/>
    <w:rsid w:val="007412B4"/>
    <w:rsid w:val="007413A2"/>
    <w:rsid w:val="00741571"/>
    <w:rsid w:val="0074195B"/>
    <w:rsid w:val="00741D60"/>
    <w:rsid w:val="00742985"/>
    <w:rsid w:val="007429DA"/>
    <w:rsid w:val="00742A3A"/>
    <w:rsid w:val="0074349B"/>
    <w:rsid w:val="0074468E"/>
    <w:rsid w:val="0074482B"/>
    <w:rsid w:val="00744EC5"/>
    <w:rsid w:val="007452E0"/>
    <w:rsid w:val="007459BF"/>
    <w:rsid w:val="00746025"/>
    <w:rsid w:val="00746805"/>
    <w:rsid w:val="007501C4"/>
    <w:rsid w:val="00751C6C"/>
    <w:rsid w:val="00751CE6"/>
    <w:rsid w:val="00752081"/>
    <w:rsid w:val="007524B6"/>
    <w:rsid w:val="007525B8"/>
    <w:rsid w:val="0075357F"/>
    <w:rsid w:val="00754A63"/>
    <w:rsid w:val="00754BE0"/>
    <w:rsid w:val="00755620"/>
    <w:rsid w:val="007562FB"/>
    <w:rsid w:val="0075633D"/>
    <w:rsid w:val="0075691D"/>
    <w:rsid w:val="007572A1"/>
    <w:rsid w:val="00760068"/>
    <w:rsid w:val="0076040A"/>
    <w:rsid w:val="00760D08"/>
    <w:rsid w:val="00761316"/>
    <w:rsid w:val="00761539"/>
    <w:rsid w:val="00762EF3"/>
    <w:rsid w:val="00763E07"/>
    <w:rsid w:val="00763FF9"/>
    <w:rsid w:val="00764B82"/>
    <w:rsid w:val="00764F05"/>
    <w:rsid w:val="00765454"/>
    <w:rsid w:val="007659DA"/>
    <w:rsid w:val="00765AA0"/>
    <w:rsid w:val="00765FD6"/>
    <w:rsid w:val="007664DA"/>
    <w:rsid w:val="0076675A"/>
    <w:rsid w:val="00767BA5"/>
    <w:rsid w:val="00767FC0"/>
    <w:rsid w:val="0077122C"/>
    <w:rsid w:val="00771A00"/>
    <w:rsid w:val="00772FAA"/>
    <w:rsid w:val="007731C9"/>
    <w:rsid w:val="00773E18"/>
    <w:rsid w:val="007745F2"/>
    <w:rsid w:val="0077484E"/>
    <w:rsid w:val="007749AB"/>
    <w:rsid w:val="00775EE5"/>
    <w:rsid w:val="007763C5"/>
    <w:rsid w:val="00776802"/>
    <w:rsid w:val="00776E7A"/>
    <w:rsid w:val="00776F55"/>
    <w:rsid w:val="00776FA8"/>
    <w:rsid w:val="00777843"/>
    <w:rsid w:val="007779C8"/>
    <w:rsid w:val="007818B2"/>
    <w:rsid w:val="00781A2D"/>
    <w:rsid w:val="007824CD"/>
    <w:rsid w:val="00782623"/>
    <w:rsid w:val="00782DB3"/>
    <w:rsid w:val="0078317F"/>
    <w:rsid w:val="00783BEE"/>
    <w:rsid w:val="00783DD0"/>
    <w:rsid w:val="00783FBF"/>
    <w:rsid w:val="00784668"/>
    <w:rsid w:val="00784823"/>
    <w:rsid w:val="00785F7C"/>
    <w:rsid w:val="0078632D"/>
    <w:rsid w:val="0078754B"/>
    <w:rsid w:val="00791AE5"/>
    <w:rsid w:val="00793546"/>
    <w:rsid w:val="00793A4D"/>
    <w:rsid w:val="00793AB8"/>
    <w:rsid w:val="00793FE8"/>
    <w:rsid w:val="00794E03"/>
    <w:rsid w:val="00795A21"/>
    <w:rsid w:val="00796B5B"/>
    <w:rsid w:val="00797BD7"/>
    <w:rsid w:val="007A0E93"/>
    <w:rsid w:val="007A1EE6"/>
    <w:rsid w:val="007A25D7"/>
    <w:rsid w:val="007A27CE"/>
    <w:rsid w:val="007A2957"/>
    <w:rsid w:val="007A301B"/>
    <w:rsid w:val="007A34B5"/>
    <w:rsid w:val="007A5256"/>
    <w:rsid w:val="007A5A64"/>
    <w:rsid w:val="007A6CE5"/>
    <w:rsid w:val="007A6D1B"/>
    <w:rsid w:val="007A6F61"/>
    <w:rsid w:val="007A7024"/>
    <w:rsid w:val="007A70B4"/>
    <w:rsid w:val="007A74D3"/>
    <w:rsid w:val="007A7B85"/>
    <w:rsid w:val="007A7D81"/>
    <w:rsid w:val="007B0B1C"/>
    <w:rsid w:val="007B0D14"/>
    <w:rsid w:val="007B1797"/>
    <w:rsid w:val="007B1EF1"/>
    <w:rsid w:val="007B20DE"/>
    <w:rsid w:val="007B24C7"/>
    <w:rsid w:val="007B2908"/>
    <w:rsid w:val="007B2C0C"/>
    <w:rsid w:val="007B2E62"/>
    <w:rsid w:val="007B38A7"/>
    <w:rsid w:val="007B4A2A"/>
    <w:rsid w:val="007B4E25"/>
    <w:rsid w:val="007B5FB6"/>
    <w:rsid w:val="007B6552"/>
    <w:rsid w:val="007B6BEF"/>
    <w:rsid w:val="007B78AE"/>
    <w:rsid w:val="007C0D76"/>
    <w:rsid w:val="007C2C37"/>
    <w:rsid w:val="007C2E57"/>
    <w:rsid w:val="007C3BC4"/>
    <w:rsid w:val="007C494B"/>
    <w:rsid w:val="007C4DFB"/>
    <w:rsid w:val="007C7DF2"/>
    <w:rsid w:val="007D0006"/>
    <w:rsid w:val="007D0B4A"/>
    <w:rsid w:val="007D0E10"/>
    <w:rsid w:val="007D132A"/>
    <w:rsid w:val="007D20B8"/>
    <w:rsid w:val="007D25EE"/>
    <w:rsid w:val="007D2995"/>
    <w:rsid w:val="007D3507"/>
    <w:rsid w:val="007D3DCA"/>
    <w:rsid w:val="007D4DFB"/>
    <w:rsid w:val="007D570E"/>
    <w:rsid w:val="007D58BE"/>
    <w:rsid w:val="007D703A"/>
    <w:rsid w:val="007E0E29"/>
    <w:rsid w:val="007E0E92"/>
    <w:rsid w:val="007E1D5E"/>
    <w:rsid w:val="007E1F4B"/>
    <w:rsid w:val="007E2F55"/>
    <w:rsid w:val="007E505F"/>
    <w:rsid w:val="007E510F"/>
    <w:rsid w:val="007E55E6"/>
    <w:rsid w:val="007E5604"/>
    <w:rsid w:val="007E60C8"/>
    <w:rsid w:val="007E63FA"/>
    <w:rsid w:val="007E6E8C"/>
    <w:rsid w:val="007E6F87"/>
    <w:rsid w:val="007E776F"/>
    <w:rsid w:val="007E7CE4"/>
    <w:rsid w:val="007F01E9"/>
    <w:rsid w:val="007F0E3D"/>
    <w:rsid w:val="007F0F20"/>
    <w:rsid w:val="007F11BD"/>
    <w:rsid w:val="007F1654"/>
    <w:rsid w:val="007F190F"/>
    <w:rsid w:val="007F1CA8"/>
    <w:rsid w:val="007F2020"/>
    <w:rsid w:val="007F3761"/>
    <w:rsid w:val="007F3783"/>
    <w:rsid w:val="007F39E6"/>
    <w:rsid w:val="007F3CCA"/>
    <w:rsid w:val="007F48A8"/>
    <w:rsid w:val="007F71CA"/>
    <w:rsid w:val="007F726D"/>
    <w:rsid w:val="007F7644"/>
    <w:rsid w:val="007F7D48"/>
    <w:rsid w:val="00802884"/>
    <w:rsid w:val="00802E9B"/>
    <w:rsid w:val="0080376C"/>
    <w:rsid w:val="008047B3"/>
    <w:rsid w:val="00805A1C"/>
    <w:rsid w:val="00805D0C"/>
    <w:rsid w:val="00805D37"/>
    <w:rsid w:val="0080687A"/>
    <w:rsid w:val="00806A7E"/>
    <w:rsid w:val="00807203"/>
    <w:rsid w:val="00807264"/>
    <w:rsid w:val="00807683"/>
    <w:rsid w:val="0081070D"/>
    <w:rsid w:val="00811054"/>
    <w:rsid w:val="008117A1"/>
    <w:rsid w:val="00811B5E"/>
    <w:rsid w:val="008127A4"/>
    <w:rsid w:val="00812866"/>
    <w:rsid w:val="00813712"/>
    <w:rsid w:val="00813874"/>
    <w:rsid w:val="008139D8"/>
    <w:rsid w:val="00813CFC"/>
    <w:rsid w:val="00813E7C"/>
    <w:rsid w:val="00813EDE"/>
    <w:rsid w:val="00815109"/>
    <w:rsid w:val="0081556D"/>
    <w:rsid w:val="0081577D"/>
    <w:rsid w:val="008158AA"/>
    <w:rsid w:val="00815E90"/>
    <w:rsid w:val="00815FB8"/>
    <w:rsid w:val="008161FF"/>
    <w:rsid w:val="0081754A"/>
    <w:rsid w:val="00817979"/>
    <w:rsid w:val="00820165"/>
    <w:rsid w:val="008206CE"/>
    <w:rsid w:val="008213CE"/>
    <w:rsid w:val="00822865"/>
    <w:rsid w:val="00823924"/>
    <w:rsid w:val="00824975"/>
    <w:rsid w:val="00827D44"/>
    <w:rsid w:val="00830673"/>
    <w:rsid w:val="0083071B"/>
    <w:rsid w:val="008307DC"/>
    <w:rsid w:val="0083145D"/>
    <w:rsid w:val="00831646"/>
    <w:rsid w:val="00831C1F"/>
    <w:rsid w:val="00831D23"/>
    <w:rsid w:val="00832A73"/>
    <w:rsid w:val="008352D3"/>
    <w:rsid w:val="008353CF"/>
    <w:rsid w:val="0083568E"/>
    <w:rsid w:val="00835893"/>
    <w:rsid w:val="00835E12"/>
    <w:rsid w:val="0083653B"/>
    <w:rsid w:val="00836BC2"/>
    <w:rsid w:val="0083796C"/>
    <w:rsid w:val="008403F9"/>
    <w:rsid w:val="00841E61"/>
    <w:rsid w:val="00842C06"/>
    <w:rsid w:val="00842FEB"/>
    <w:rsid w:val="00843A24"/>
    <w:rsid w:val="00844613"/>
    <w:rsid w:val="00845177"/>
    <w:rsid w:val="008451CB"/>
    <w:rsid w:val="00846FAF"/>
    <w:rsid w:val="00850021"/>
    <w:rsid w:val="0085013F"/>
    <w:rsid w:val="008503E6"/>
    <w:rsid w:val="008508D0"/>
    <w:rsid w:val="00850C9D"/>
    <w:rsid w:val="00850FEE"/>
    <w:rsid w:val="008513CF"/>
    <w:rsid w:val="00852418"/>
    <w:rsid w:val="008548DF"/>
    <w:rsid w:val="00855280"/>
    <w:rsid w:val="00856762"/>
    <w:rsid w:val="00857CD5"/>
    <w:rsid w:val="00860FB4"/>
    <w:rsid w:val="00861AB3"/>
    <w:rsid w:val="0086441A"/>
    <w:rsid w:val="008645DB"/>
    <w:rsid w:val="008656B0"/>
    <w:rsid w:val="00865AB4"/>
    <w:rsid w:val="0086623E"/>
    <w:rsid w:val="008666A2"/>
    <w:rsid w:val="00867401"/>
    <w:rsid w:val="00870257"/>
    <w:rsid w:val="008702AC"/>
    <w:rsid w:val="00870B2A"/>
    <w:rsid w:val="00870BB9"/>
    <w:rsid w:val="00871333"/>
    <w:rsid w:val="0087147A"/>
    <w:rsid w:val="0087183A"/>
    <w:rsid w:val="00871B5B"/>
    <w:rsid w:val="0087382F"/>
    <w:rsid w:val="00874430"/>
    <w:rsid w:val="00874A16"/>
    <w:rsid w:val="00875511"/>
    <w:rsid w:val="0087588F"/>
    <w:rsid w:val="008758BF"/>
    <w:rsid w:val="00876A3A"/>
    <w:rsid w:val="00877097"/>
    <w:rsid w:val="00877C39"/>
    <w:rsid w:val="00880228"/>
    <w:rsid w:val="008818E7"/>
    <w:rsid w:val="00881970"/>
    <w:rsid w:val="00881C87"/>
    <w:rsid w:val="00881E55"/>
    <w:rsid w:val="008826D6"/>
    <w:rsid w:val="00882808"/>
    <w:rsid w:val="00883C9D"/>
    <w:rsid w:val="00883E93"/>
    <w:rsid w:val="00884D5C"/>
    <w:rsid w:val="0088500C"/>
    <w:rsid w:val="00885B25"/>
    <w:rsid w:val="00885B6C"/>
    <w:rsid w:val="00885C10"/>
    <w:rsid w:val="008860CD"/>
    <w:rsid w:val="008866BA"/>
    <w:rsid w:val="0089098F"/>
    <w:rsid w:val="00890A82"/>
    <w:rsid w:val="00890BAF"/>
    <w:rsid w:val="00891ED3"/>
    <w:rsid w:val="00892113"/>
    <w:rsid w:val="00892456"/>
    <w:rsid w:val="00893702"/>
    <w:rsid w:val="00893D64"/>
    <w:rsid w:val="00894546"/>
    <w:rsid w:val="008945A8"/>
    <w:rsid w:val="008947E5"/>
    <w:rsid w:val="00894AEA"/>
    <w:rsid w:val="00895136"/>
    <w:rsid w:val="0089623E"/>
    <w:rsid w:val="008967A7"/>
    <w:rsid w:val="00896B29"/>
    <w:rsid w:val="008974A9"/>
    <w:rsid w:val="008A0895"/>
    <w:rsid w:val="008A0991"/>
    <w:rsid w:val="008A0D33"/>
    <w:rsid w:val="008A22DA"/>
    <w:rsid w:val="008A26E1"/>
    <w:rsid w:val="008A2C47"/>
    <w:rsid w:val="008A3252"/>
    <w:rsid w:val="008A34A4"/>
    <w:rsid w:val="008A376E"/>
    <w:rsid w:val="008A40AC"/>
    <w:rsid w:val="008A4593"/>
    <w:rsid w:val="008A5B22"/>
    <w:rsid w:val="008A7516"/>
    <w:rsid w:val="008A7BC2"/>
    <w:rsid w:val="008B0875"/>
    <w:rsid w:val="008B1A84"/>
    <w:rsid w:val="008B1E74"/>
    <w:rsid w:val="008B2378"/>
    <w:rsid w:val="008B4218"/>
    <w:rsid w:val="008B45B4"/>
    <w:rsid w:val="008B5732"/>
    <w:rsid w:val="008B57A9"/>
    <w:rsid w:val="008B6138"/>
    <w:rsid w:val="008B6220"/>
    <w:rsid w:val="008B6EEC"/>
    <w:rsid w:val="008C0333"/>
    <w:rsid w:val="008C0D86"/>
    <w:rsid w:val="008C136B"/>
    <w:rsid w:val="008C2014"/>
    <w:rsid w:val="008C2041"/>
    <w:rsid w:val="008C2380"/>
    <w:rsid w:val="008C2C41"/>
    <w:rsid w:val="008C3196"/>
    <w:rsid w:val="008C3285"/>
    <w:rsid w:val="008C35CE"/>
    <w:rsid w:val="008C3747"/>
    <w:rsid w:val="008C3906"/>
    <w:rsid w:val="008C39DB"/>
    <w:rsid w:val="008C43DD"/>
    <w:rsid w:val="008C473C"/>
    <w:rsid w:val="008C5336"/>
    <w:rsid w:val="008C66A6"/>
    <w:rsid w:val="008C67E9"/>
    <w:rsid w:val="008C7061"/>
    <w:rsid w:val="008C7A25"/>
    <w:rsid w:val="008D0832"/>
    <w:rsid w:val="008D1661"/>
    <w:rsid w:val="008D3A70"/>
    <w:rsid w:val="008D5D68"/>
    <w:rsid w:val="008D5E7D"/>
    <w:rsid w:val="008D64A0"/>
    <w:rsid w:val="008D7071"/>
    <w:rsid w:val="008D71C5"/>
    <w:rsid w:val="008D75CC"/>
    <w:rsid w:val="008E0A35"/>
    <w:rsid w:val="008E1226"/>
    <w:rsid w:val="008E1281"/>
    <w:rsid w:val="008E3333"/>
    <w:rsid w:val="008E3D33"/>
    <w:rsid w:val="008E3F93"/>
    <w:rsid w:val="008E50C4"/>
    <w:rsid w:val="008E5281"/>
    <w:rsid w:val="008E5F74"/>
    <w:rsid w:val="008E6D1C"/>
    <w:rsid w:val="008E6DC7"/>
    <w:rsid w:val="008E7326"/>
    <w:rsid w:val="008E74E0"/>
    <w:rsid w:val="008F0AC4"/>
    <w:rsid w:val="008F0C52"/>
    <w:rsid w:val="008F1933"/>
    <w:rsid w:val="008F1FCD"/>
    <w:rsid w:val="008F3406"/>
    <w:rsid w:val="008F3C3B"/>
    <w:rsid w:val="008F3F5A"/>
    <w:rsid w:val="008F4EB1"/>
    <w:rsid w:val="008F54D5"/>
    <w:rsid w:val="008F6FB7"/>
    <w:rsid w:val="00902390"/>
    <w:rsid w:val="00904396"/>
    <w:rsid w:val="00904782"/>
    <w:rsid w:val="00904993"/>
    <w:rsid w:val="009062BC"/>
    <w:rsid w:val="00910616"/>
    <w:rsid w:val="00910DD0"/>
    <w:rsid w:val="0091117F"/>
    <w:rsid w:val="00911863"/>
    <w:rsid w:val="00912072"/>
    <w:rsid w:val="00912700"/>
    <w:rsid w:val="0091276D"/>
    <w:rsid w:val="00912F72"/>
    <w:rsid w:val="0091345D"/>
    <w:rsid w:val="00913F25"/>
    <w:rsid w:val="00914160"/>
    <w:rsid w:val="00914783"/>
    <w:rsid w:val="0091545F"/>
    <w:rsid w:val="009154EB"/>
    <w:rsid w:val="009156EB"/>
    <w:rsid w:val="009158AC"/>
    <w:rsid w:val="00915C27"/>
    <w:rsid w:val="00916238"/>
    <w:rsid w:val="00917F06"/>
    <w:rsid w:val="00920E87"/>
    <w:rsid w:val="00921106"/>
    <w:rsid w:val="00921D0E"/>
    <w:rsid w:val="00923A95"/>
    <w:rsid w:val="00923BC4"/>
    <w:rsid w:val="0092416D"/>
    <w:rsid w:val="00924AEA"/>
    <w:rsid w:val="00924B81"/>
    <w:rsid w:val="009253FE"/>
    <w:rsid w:val="00926634"/>
    <w:rsid w:val="00926CF6"/>
    <w:rsid w:val="00927001"/>
    <w:rsid w:val="009273D6"/>
    <w:rsid w:val="0092787E"/>
    <w:rsid w:val="00930815"/>
    <w:rsid w:val="009310DF"/>
    <w:rsid w:val="009314E0"/>
    <w:rsid w:val="0093150C"/>
    <w:rsid w:val="00931565"/>
    <w:rsid w:val="00931930"/>
    <w:rsid w:val="00932987"/>
    <w:rsid w:val="009335A3"/>
    <w:rsid w:val="0093429C"/>
    <w:rsid w:val="00934C4B"/>
    <w:rsid w:val="00935962"/>
    <w:rsid w:val="00935C91"/>
    <w:rsid w:val="00936820"/>
    <w:rsid w:val="00936B7A"/>
    <w:rsid w:val="00936C62"/>
    <w:rsid w:val="00937A10"/>
    <w:rsid w:val="00941313"/>
    <w:rsid w:val="00941D08"/>
    <w:rsid w:val="0094230E"/>
    <w:rsid w:val="0094266C"/>
    <w:rsid w:val="00943BF2"/>
    <w:rsid w:val="009446CB"/>
    <w:rsid w:val="009465E1"/>
    <w:rsid w:val="00946680"/>
    <w:rsid w:val="0094692B"/>
    <w:rsid w:val="00946D12"/>
    <w:rsid w:val="00947082"/>
    <w:rsid w:val="0094726C"/>
    <w:rsid w:val="00947A71"/>
    <w:rsid w:val="009503B2"/>
    <w:rsid w:val="00950504"/>
    <w:rsid w:val="0095091B"/>
    <w:rsid w:val="00950A50"/>
    <w:rsid w:val="009510BD"/>
    <w:rsid w:val="009518F2"/>
    <w:rsid w:val="009519E9"/>
    <w:rsid w:val="009519F6"/>
    <w:rsid w:val="00952CD8"/>
    <w:rsid w:val="00952F12"/>
    <w:rsid w:val="00952F37"/>
    <w:rsid w:val="00952FE1"/>
    <w:rsid w:val="00953B76"/>
    <w:rsid w:val="009552A8"/>
    <w:rsid w:val="00955856"/>
    <w:rsid w:val="00955C2B"/>
    <w:rsid w:val="0095616A"/>
    <w:rsid w:val="0095730B"/>
    <w:rsid w:val="00957385"/>
    <w:rsid w:val="00957882"/>
    <w:rsid w:val="00957D71"/>
    <w:rsid w:val="009601AC"/>
    <w:rsid w:val="00960E5D"/>
    <w:rsid w:val="00961ACF"/>
    <w:rsid w:val="00961F30"/>
    <w:rsid w:val="00962439"/>
    <w:rsid w:val="00962512"/>
    <w:rsid w:val="00963351"/>
    <w:rsid w:val="0096367F"/>
    <w:rsid w:val="00964262"/>
    <w:rsid w:val="009644B7"/>
    <w:rsid w:val="00965621"/>
    <w:rsid w:val="009661A4"/>
    <w:rsid w:val="009677E8"/>
    <w:rsid w:val="009700AA"/>
    <w:rsid w:val="00970D35"/>
    <w:rsid w:val="0097146C"/>
    <w:rsid w:val="00971496"/>
    <w:rsid w:val="00971522"/>
    <w:rsid w:val="0097179C"/>
    <w:rsid w:val="00971FED"/>
    <w:rsid w:val="00972671"/>
    <w:rsid w:val="009729E7"/>
    <w:rsid w:val="00975573"/>
    <w:rsid w:val="00975799"/>
    <w:rsid w:val="00975B34"/>
    <w:rsid w:val="00976417"/>
    <w:rsid w:val="0097652B"/>
    <w:rsid w:val="009766B7"/>
    <w:rsid w:val="009774B7"/>
    <w:rsid w:val="00977C96"/>
    <w:rsid w:val="00982D2F"/>
    <w:rsid w:val="00983CC8"/>
    <w:rsid w:val="0098432B"/>
    <w:rsid w:val="009845CC"/>
    <w:rsid w:val="00984810"/>
    <w:rsid w:val="00984FF8"/>
    <w:rsid w:val="00985A2B"/>
    <w:rsid w:val="00985FCF"/>
    <w:rsid w:val="009861C1"/>
    <w:rsid w:val="009864F7"/>
    <w:rsid w:val="00986C31"/>
    <w:rsid w:val="00986E31"/>
    <w:rsid w:val="0099176D"/>
    <w:rsid w:val="00991A29"/>
    <w:rsid w:val="00991B67"/>
    <w:rsid w:val="00991CF6"/>
    <w:rsid w:val="00991E01"/>
    <w:rsid w:val="00992C79"/>
    <w:rsid w:val="009949A6"/>
    <w:rsid w:val="009954C7"/>
    <w:rsid w:val="00995709"/>
    <w:rsid w:val="009957F6"/>
    <w:rsid w:val="00996407"/>
    <w:rsid w:val="0099648C"/>
    <w:rsid w:val="009978E5"/>
    <w:rsid w:val="009A04E8"/>
    <w:rsid w:val="009A13C5"/>
    <w:rsid w:val="009A217C"/>
    <w:rsid w:val="009A25E7"/>
    <w:rsid w:val="009A2736"/>
    <w:rsid w:val="009A2ED2"/>
    <w:rsid w:val="009A2FF6"/>
    <w:rsid w:val="009A3840"/>
    <w:rsid w:val="009A3949"/>
    <w:rsid w:val="009A3AC6"/>
    <w:rsid w:val="009A3B8E"/>
    <w:rsid w:val="009A3EB4"/>
    <w:rsid w:val="009A49CE"/>
    <w:rsid w:val="009A49F1"/>
    <w:rsid w:val="009A5060"/>
    <w:rsid w:val="009A559D"/>
    <w:rsid w:val="009A560B"/>
    <w:rsid w:val="009A5C95"/>
    <w:rsid w:val="009A6424"/>
    <w:rsid w:val="009A7639"/>
    <w:rsid w:val="009A775F"/>
    <w:rsid w:val="009A7D71"/>
    <w:rsid w:val="009B04DD"/>
    <w:rsid w:val="009B087C"/>
    <w:rsid w:val="009B0F74"/>
    <w:rsid w:val="009B1868"/>
    <w:rsid w:val="009B2709"/>
    <w:rsid w:val="009B28B3"/>
    <w:rsid w:val="009B2F6A"/>
    <w:rsid w:val="009B4409"/>
    <w:rsid w:val="009B4DEF"/>
    <w:rsid w:val="009B5561"/>
    <w:rsid w:val="009B5E3C"/>
    <w:rsid w:val="009B5F6C"/>
    <w:rsid w:val="009B6452"/>
    <w:rsid w:val="009B684E"/>
    <w:rsid w:val="009B7279"/>
    <w:rsid w:val="009C00FD"/>
    <w:rsid w:val="009C01A0"/>
    <w:rsid w:val="009C046C"/>
    <w:rsid w:val="009C0C47"/>
    <w:rsid w:val="009C146F"/>
    <w:rsid w:val="009C279E"/>
    <w:rsid w:val="009C2A27"/>
    <w:rsid w:val="009C2E72"/>
    <w:rsid w:val="009C2F26"/>
    <w:rsid w:val="009C3065"/>
    <w:rsid w:val="009C358B"/>
    <w:rsid w:val="009C5469"/>
    <w:rsid w:val="009C56A9"/>
    <w:rsid w:val="009C5AB6"/>
    <w:rsid w:val="009C6913"/>
    <w:rsid w:val="009C77A4"/>
    <w:rsid w:val="009D0633"/>
    <w:rsid w:val="009D0B36"/>
    <w:rsid w:val="009D12B2"/>
    <w:rsid w:val="009D1A20"/>
    <w:rsid w:val="009D4940"/>
    <w:rsid w:val="009D4B39"/>
    <w:rsid w:val="009D5157"/>
    <w:rsid w:val="009D53BF"/>
    <w:rsid w:val="009D60D7"/>
    <w:rsid w:val="009D655F"/>
    <w:rsid w:val="009D6A31"/>
    <w:rsid w:val="009D6C83"/>
    <w:rsid w:val="009E01D3"/>
    <w:rsid w:val="009E0B5E"/>
    <w:rsid w:val="009E11F2"/>
    <w:rsid w:val="009E150E"/>
    <w:rsid w:val="009E2534"/>
    <w:rsid w:val="009E2AED"/>
    <w:rsid w:val="009E2BFF"/>
    <w:rsid w:val="009E2DE5"/>
    <w:rsid w:val="009E2EAB"/>
    <w:rsid w:val="009E343D"/>
    <w:rsid w:val="009E362E"/>
    <w:rsid w:val="009E4939"/>
    <w:rsid w:val="009E4A73"/>
    <w:rsid w:val="009E4C0C"/>
    <w:rsid w:val="009E5EAA"/>
    <w:rsid w:val="009E63F3"/>
    <w:rsid w:val="009E6579"/>
    <w:rsid w:val="009E7CC2"/>
    <w:rsid w:val="009F0493"/>
    <w:rsid w:val="009F12AD"/>
    <w:rsid w:val="009F316E"/>
    <w:rsid w:val="009F3A91"/>
    <w:rsid w:val="009F3EBB"/>
    <w:rsid w:val="009F44C5"/>
    <w:rsid w:val="009F4A36"/>
    <w:rsid w:val="009F50DF"/>
    <w:rsid w:val="009F51A2"/>
    <w:rsid w:val="009F6424"/>
    <w:rsid w:val="009F6D33"/>
    <w:rsid w:val="009F7301"/>
    <w:rsid w:val="00A00B08"/>
    <w:rsid w:val="00A00E48"/>
    <w:rsid w:val="00A01A4A"/>
    <w:rsid w:val="00A02A36"/>
    <w:rsid w:val="00A04087"/>
    <w:rsid w:val="00A0684A"/>
    <w:rsid w:val="00A06D59"/>
    <w:rsid w:val="00A0712C"/>
    <w:rsid w:val="00A07576"/>
    <w:rsid w:val="00A0775B"/>
    <w:rsid w:val="00A07992"/>
    <w:rsid w:val="00A079F3"/>
    <w:rsid w:val="00A108E0"/>
    <w:rsid w:val="00A10B0E"/>
    <w:rsid w:val="00A11879"/>
    <w:rsid w:val="00A11BAE"/>
    <w:rsid w:val="00A124C2"/>
    <w:rsid w:val="00A12547"/>
    <w:rsid w:val="00A12EBD"/>
    <w:rsid w:val="00A13053"/>
    <w:rsid w:val="00A138B4"/>
    <w:rsid w:val="00A143EA"/>
    <w:rsid w:val="00A144D6"/>
    <w:rsid w:val="00A14EDF"/>
    <w:rsid w:val="00A15183"/>
    <w:rsid w:val="00A1576F"/>
    <w:rsid w:val="00A15B06"/>
    <w:rsid w:val="00A16743"/>
    <w:rsid w:val="00A1735D"/>
    <w:rsid w:val="00A209FE"/>
    <w:rsid w:val="00A20BA6"/>
    <w:rsid w:val="00A214C1"/>
    <w:rsid w:val="00A21A81"/>
    <w:rsid w:val="00A22CA9"/>
    <w:rsid w:val="00A22D01"/>
    <w:rsid w:val="00A23BC3"/>
    <w:rsid w:val="00A23F7D"/>
    <w:rsid w:val="00A247C6"/>
    <w:rsid w:val="00A25911"/>
    <w:rsid w:val="00A2591E"/>
    <w:rsid w:val="00A26110"/>
    <w:rsid w:val="00A2667D"/>
    <w:rsid w:val="00A26BAA"/>
    <w:rsid w:val="00A276F6"/>
    <w:rsid w:val="00A2787D"/>
    <w:rsid w:val="00A30254"/>
    <w:rsid w:val="00A303AA"/>
    <w:rsid w:val="00A30812"/>
    <w:rsid w:val="00A30A47"/>
    <w:rsid w:val="00A31133"/>
    <w:rsid w:val="00A3146E"/>
    <w:rsid w:val="00A314BA"/>
    <w:rsid w:val="00A318AC"/>
    <w:rsid w:val="00A32316"/>
    <w:rsid w:val="00A33014"/>
    <w:rsid w:val="00A33361"/>
    <w:rsid w:val="00A33BAE"/>
    <w:rsid w:val="00A350E1"/>
    <w:rsid w:val="00A352EC"/>
    <w:rsid w:val="00A354D2"/>
    <w:rsid w:val="00A36662"/>
    <w:rsid w:val="00A36F19"/>
    <w:rsid w:val="00A37013"/>
    <w:rsid w:val="00A37159"/>
    <w:rsid w:val="00A37992"/>
    <w:rsid w:val="00A40BF5"/>
    <w:rsid w:val="00A417D9"/>
    <w:rsid w:val="00A4206A"/>
    <w:rsid w:val="00A42337"/>
    <w:rsid w:val="00A439F5"/>
    <w:rsid w:val="00A44677"/>
    <w:rsid w:val="00A45023"/>
    <w:rsid w:val="00A453F0"/>
    <w:rsid w:val="00A45643"/>
    <w:rsid w:val="00A4576D"/>
    <w:rsid w:val="00A45C9F"/>
    <w:rsid w:val="00A46862"/>
    <w:rsid w:val="00A46DF9"/>
    <w:rsid w:val="00A47704"/>
    <w:rsid w:val="00A47BBF"/>
    <w:rsid w:val="00A47F89"/>
    <w:rsid w:val="00A50A78"/>
    <w:rsid w:val="00A50BDD"/>
    <w:rsid w:val="00A50D7E"/>
    <w:rsid w:val="00A52228"/>
    <w:rsid w:val="00A53C26"/>
    <w:rsid w:val="00A55683"/>
    <w:rsid w:val="00A5594A"/>
    <w:rsid w:val="00A563D9"/>
    <w:rsid w:val="00A569E1"/>
    <w:rsid w:val="00A57023"/>
    <w:rsid w:val="00A57190"/>
    <w:rsid w:val="00A57242"/>
    <w:rsid w:val="00A57528"/>
    <w:rsid w:val="00A57F03"/>
    <w:rsid w:val="00A604B7"/>
    <w:rsid w:val="00A6130D"/>
    <w:rsid w:val="00A61ACC"/>
    <w:rsid w:val="00A62271"/>
    <w:rsid w:val="00A62700"/>
    <w:rsid w:val="00A62BBD"/>
    <w:rsid w:val="00A638A6"/>
    <w:rsid w:val="00A638C3"/>
    <w:rsid w:val="00A64757"/>
    <w:rsid w:val="00A64D48"/>
    <w:rsid w:val="00A64F8D"/>
    <w:rsid w:val="00A651A3"/>
    <w:rsid w:val="00A65A72"/>
    <w:rsid w:val="00A668F2"/>
    <w:rsid w:val="00A66BD4"/>
    <w:rsid w:val="00A67554"/>
    <w:rsid w:val="00A67567"/>
    <w:rsid w:val="00A6791B"/>
    <w:rsid w:val="00A67999"/>
    <w:rsid w:val="00A67F22"/>
    <w:rsid w:val="00A705F4"/>
    <w:rsid w:val="00A706F5"/>
    <w:rsid w:val="00A707D4"/>
    <w:rsid w:val="00A708AD"/>
    <w:rsid w:val="00A70923"/>
    <w:rsid w:val="00A70B24"/>
    <w:rsid w:val="00A70D7B"/>
    <w:rsid w:val="00A71DCB"/>
    <w:rsid w:val="00A71EFD"/>
    <w:rsid w:val="00A72A3D"/>
    <w:rsid w:val="00A73665"/>
    <w:rsid w:val="00A73AD6"/>
    <w:rsid w:val="00A74A6C"/>
    <w:rsid w:val="00A74DB7"/>
    <w:rsid w:val="00A752F4"/>
    <w:rsid w:val="00A75E03"/>
    <w:rsid w:val="00A767E2"/>
    <w:rsid w:val="00A77A03"/>
    <w:rsid w:val="00A800D8"/>
    <w:rsid w:val="00A80F76"/>
    <w:rsid w:val="00A82329"/>
    <w:rsid w:val="00A83DBB"/>
    <w:rsid w:val="00A84558"/>
    <w:rsid w:val="00A846D8"/>
    <w:rsid w:val="00A84863"/>
    <w:rsid w:val="00A851FC"/>
    <w:rsid w:val="00A85E84"/>
    <w:rsid w:val="00A85FD5"/>
    <w:rsid w:val="00A8609D"/>
    <w:rsid w:val="00A860A6"/>
    <w:rsid w:val="00A860E2"/>
    <w:rsid w:val="00A865A5"/>
    <w:rsid w:val="00A86EE7"/>
    <w:rsid w:val="00A8783E"/>
    <w:rsid w:val="00A87F7D"/>
    <w:rsid w:val="00A9075E"/>
    <w:rsid w:val="00A90936"/>
    <w:rsid w:val="00A90B24"/>
    <w:rsid w:val="00A90CB4"/>
    <w:rsid w:val="00A9170A"/>
    <w:rsid w:val="00A91924"/>
    <w:rsid w:val="00A92464"/>
    <w:rsid w:val="00A92E7F"/>
    <w:rsid w:val="00A93502"/>
    <w:rsid w:val="00A93800"/>
    <w:rsid w:val="00A94510"/>
    <w:rsid w:val="00A95337"/>
    <w:rsid w:val="00A95977"/>
    <w:rsid w:val="00A960AA"/>
    <w:rsid w:val="00A963F0"/>
    <w:rsid w:val="00A964C6"/>
    <w:rsid w:val="00AA06A5"/>
    <w:rsid w:val="00AA0A89"/>
    <w:rsid w:val="00AA17EB"/>
    <w:rsid w:val="00AA1B32"/>
    <w:rsid w:val="00AA2024"/>
    <w:rsid w:val="00AA21D2"/>
    <w:rsid w:val="00AA2D72"/>
    <w:rsid w:val="00AA3A33"/>
    <w:rsid w:val="00AA3E3F"/>
    <w:rsid w:val="00AA4EA2"/>
    <w:rsid w:val="00AA5946"/>
    <w:rsid w:val="00AA6A80"/>
    <w:rsid w:val="00AA6CF6"/>
    <w:rsid w:val="00AA710A"/>
    <w:rsid w:val="00AA78EE"/>
    <w:rsid w:val="00AB0938"/>
    <w:rsid w:val="00AB0CEE"/>
    <w:rsid w:val="00AB1EE1"/>
    <w:rsid w:val="00AB2C81"/>
    <w:rsid w:val="00AB4947"/>
    <w:rsid w:val="00AB5263"/>
    <w:rsid w:val="00AB5E28"/>
    <w:rsid w:val="00AB6F46"/>
    <w:rsid w:val="00AC04FA"/>
    <w:rsid w:val="00AC1DE2"/>
    <w:rsid w:val="00AC33E1"/>
    <w:rsid w:val="00AC346E"/>
    <w:rsid w:val="00AC3D61"/>
    <w:rsid w:val="00AC4290"/>
    <w:rsid w:val="00AC4C4D"/>
    <w:rsid w:val="00AC5668"/>
    <w:rsid w:val="00AC629D"/>
    <w:rsid w:val="00AC7398"/>
    <w:rsid w:val="00AC749A"/>
    <w:rsid w:val="00AC7660"/>
    <w:rsid w:val="00AD061A"/>
    <w:rsid w:val="00AD0AAE"/>
    <w:rsid w:val="00AD0F38"/>
    <w:rsid w:val="00AD14D0"/>
    <w:rsid w:val="00AD1823"/>
    <w:rsid w:val="00AD23A8"/>
    <w:rsid w:val="00AD2570"/>
    <w:rsid w:val="00AD25FC"/>
    <w:rsid w:val="00AD2D0B"/>
    <w:rsid w:val="00AD3A28"/>
    <w:rsid w:val="00AD3EC0"/>
    <w:rsid w:val="00AD43CC"/>
    <w:rsid w:val="00AD592E"/>
    <w:rsid w:val="00AD613B"/>
    <w:rsid w:val="00AD6375"/>
    <w:rsid w:val="00AD7778"/>
    <w:rsid w:val="00AD7BAE"/>
    <w:rsid w:val="00AE02F6"/>
    <w:rsid w:val="00AE0499"/>
    <w:rsid w:val="00AE08B5"/>
    <w:rsid w:val="00AE14EC"/>
    <w:rsid w:val="00AE3CE1"/>
    <w:rsid w:val="00AE3F78"/>
    <w:rsid w:val="00AE4391"/>
    <w:rsid w:val="00AE4580"/>
    <w:rsid w:val="00AE4A23"/>
    <w:rsid w:val="00AE4E27"/>
    <w:rsid w:val="00AE6AFF"/>
    <w:rsid w:val="00AE72AB"/>
    <w:rsid w:val="00AE7B65"/>
    <w:rsid w:val="00AE7B73"/>
    <w:rsid w:val="00AE7C6D"/>
    <w:rsid w:val="00AF00A0"/>
    <w:rsid w:val="00AF014A"/>
    <w:rsid w:val="00AF07A5"/>
    <w:rsid w:val="00AF0920"/>
    <w:rsid w:val="00AF0F1B"/>
    <w:rsid w:val="00AF1659"/>
    <w:rsid w:val="00AF1D00"/>
    <w:rsid w:val="00AF2333"/>
    <w:rsid w:val="00AF2EC2"/>
    <w:rsid w:val="00AF3E45"/>
    <w:rsid w:val="00AF6482"/>
    <w:rsid w:val="00AF656A"/>
    <w:rsid w:val="00AF6796"/>
    <w:rsid w:val="00AF78D5"/>
    <w:rsid w:val="00B00F23"/>
    <w:rsid w:val="00B030A8"/>
    <w:rsid w:val="00B030FA"/>
    <w:rsid w:val="00B050CE"/>
    <w:rsid w:val="00B05194"/>
    <w:rsid w:val="00B05563"/>
    <w:rsid w:val="00B05B8B"/>
    <w:rsid w:val="00B07FFE"/>
    <w:rsid w:val="00B10194"/>
    <w:rsid w:val="00B109CA"/>
    <w:rsid w:val="00B10C0E"/>
    <w:rsid w:val="00B12B06"/>
    <w:rsid w:val="00B12C88"/>
    <w:rsid w:val="00B131F0"/>
    <w:rsid w:val="00B143B8"/>
    <w:rsid w:val="00B1497D"/>
    <w:rsid w:val="00B14A6A"/>
    <w:rsid w:val="00B150F8"/>
    <w:rsid w:val="00B15F2B"/>
    <w:rsid w:val="00B15F74"/>
    <w:rsid w:val="00B16171"/>
    <w:rsid w:val="00B16E79"/>
    <w:rsid w:val="00B16FEB"/>
    <w:rsid w:val="00B173F8"/>
    <w:rsid w:val="00B17A2D"/>
    <w:rsid w:val="00B20493"/>
    <w:rsid w:val="00B22352"/>
    <w:rsid w:val="00B227E0"/>
    <w:rsid w:val="00B24971"/>
    <w:rsid w:val="00B26593"/>
    <w:rsid w:val="00B2678E"/>
    <w:rsid w:val="00B2785E"/>
    <w:rsid w:val="00B303E3"/>
    <w:rsid w:val="00B3042A"/>
    <w:rsid w:val="00B36C07"/>
    <w:rsid w:val="00B378B3"/>
    <w:rsid w:val="00B40380"/>
    <w:rsid w:val="00B419BC"/>
    <w:rsid w:val="00B41C5A"/>
    <w:rsid w:val="00B41DF8"/>
    <w:rsid w:val="00B429A8"/>
    <w:rsid w:val="00B42B7A"/>
    <w:rsid w:val="00B4356D"/>
    <w:rsid w:val="00B4361A"/>
    <w:rsid w:val="00B43C36"/>
    <w:rsid w:val="00B43FCC"/>
    <w:rsid w:val="00B44134"/>
    <w:rsid w:val="00B442C0"/>
    <w:rsid w:val="00B44F25"/>
    <w:rsid w:val="00B45CC7"/>
    <w:rsid w:val="00B45FAF"/>
    <w:rsid w:val="00B46072"/>
    <w:rsid w:val="00B46BC4"/>
    <w:rsid w:val="00B46F86"/>
    <w:rsid w:val="00B474AE"/>
    <w:rsid w:val="00B4777A"/>
    <w:rsid w:val="00B477DB"/>
    <w:rsid w:val="00B47A8A"/>
    <w:rsid w:val="00B47E5D"/>
    <w:rsid w:val="00B507F0"/>
    <w:rsid w:val="00B50814"/>
    <w:rsid w:val="00B51391"/>
    <w:rsid w:val="00B51C80"/>
    <w:rsid w:val="00B53056"/>
    <w:rsid w:val="00B54508"/>
    <w:rsid w:val="00B5462D"/>
    <w:rsid w:val="00B561B8"/>
    <w:rsid w:val="00B56707"/>
    <w:rsid w:val="00B5687F"/>
    <w:rsid w:val="00B573C9"/>
    <w:rsid w:val="00B57595"/>
    <w:rsid w:val="00B57E26"/>
    <w:rsid w:val="00B6002B"/>
    <w:rsid w:val="00B61CE9"/>
    <w:rsid w:val="00B63D56"/>
    <w:rsid w:val="00B642D6"/>
    <w:rsid w:val="00B64333"/>
    <w:rsid w:val="00B64815"/>
    <w:rsid w:val="00B65905"/>
    <w:rsid w:val="00B65B5A"/>
    <w:rsid w:val="00B66875"/>
    <w:rsid w:val="00B6773E"/>
    <w:rsid w:val="00B677DA"/>
    <w:rsid w:val="00B67C6F"/>
    <w:rsid w:val="00B709BA"/>
    <w:rsid w:val="00B70CDD"/>
    <w:rsid w:val="00B728B4"/>
    <w:rsid w:val="00B72DC8"/>
    <w:rsid w:val="00B732E4"/>
    <w:rsid w:val="00B73B21"/>
    <w:rsid w:val="00B74328"/>
    <w:rsid w:val="00B76245"/>
    <w:rsid w:val="00B762D4"/>
    <w:rsid w:val="00B770D5"/>
    <w:rsid w:val="00B7724D"/>
    <w:rsid w:val="00B77635"/>
    <w:rsid w:val="00B77E66"/>
    <w:rsid w:val="00B80EBA"/>
    <w:rsid w:val="00B8116F"/>
    <w:rsid w:val="00B81A9E"/>
    <w:rsid w:val="00B838B5"/>
    <w:rsid w:val="00B846DF"/>
    <w:rsid w:val="00B85293"/>
    <w:rsid w:val="00B854F8"/>
    <w:rsid w:val="00B85C16"/>
    <w:rsid w:val="00B87274"/>
    <w:rsid w:val="00B87707"/>
    <w:rsid w:val="00B87C1B"/>
    <w:rsid w:val="00B91213"/>
    <w:rsid w:val="00B93038"/>
    <w:rsid w:val="00B933BB"/>
    <w:rsid w:val="00B934BB"/>
    <w:rsid w:val="00B93762"/>
    <w:rsid w:val="00B939D5"/>
    <w:rsid w:val="00B94642"/>
    <w:rsid w:val="00B94F4E"/>
    <w:rsid w:val="00B950D6"/>
    <w:rsid w:val="00B958D9"/>
    <w:rsid w:val="00B9650D"/>
    <w:rsid w:val="00B966B5"/>
    <w:rsid w:val="00B969D0"/>
    <w:rsid w:val="00B96D14"/>
    <w:rsid w:val="00B97366"/>
    <w:rsid w:val="00B97E8E"/>
    <w:rsid w:val="00BA0329"/>
    <w:rsid w:val="00BA0B31"/>
    <w:rsid w:val="00BA1978"/>
    <w:rsid w:val="00BA2AD4"/>
    <w:rsid w:val="00BA2DDE"/>
    <w:rsid w:val="00BA3B79"/>
    <w:rsid w:val="00BA4881"/>
    <w:rsid w:val="00BA5011"/>
    <w:rsid w:val="00BA511C"/>
    <w:rsid w:val="00BA621A"/>
    <w:rsid w:val="00BA6C38"/>
    <w:rsid w:val="00BA6F9F"/>
    <w:rsid w:val="00BA72B5"/>
    <w:rsid w:val="00BB022D"/>
    <w:rsid w:val="00BB0553"/>
    <w:rsid w:val="00BB0612"/>
    <w:rsid w:val="00BB11C2"/>
    <w:rsid w:val="00BB1AFA"/>
    <w:rsid w:val="00BB208A"/>
    <w:rsid w:val="00BB2667"/>
    <w:rsid w:val="00BB2EFB"/>
    <w:rsid w:val="00BB37DF"/>
    <w:rsid w:val="00BB38A8"/>
    <w:rsid w:val="00BB4184"/>
    <w:rsid w:val="00BB42E0"/>
    <w:rsid w:val="00BB4B4C"/>
    <w:rsid w:val="00BB6C92"/>
    <w:rsid w:val="00BB792E"/>
    <w:rsid w:val="00BB7D3D"/>
    <w:rsid w:val="00BC109C"/>
    <w:rsid w:val="00BC2CB5"/>
    <w:rsid w:val="00BC3B8B"/>
    <w:rsid w:val="00BC433D"/>
    <w:rsid w:val="00BC48EE"/>
    <w:rsid w:val="00BC4BE4"/>
    <w:rsid w:val="00BC5CD2"/>
    <w:rsid w:val="00BC775B"/>
    <w:rsid w:val="00BD11D5"/>
    <w:rsid w:val="00BD123A"/>
    <w:rsid w:val="00BD1471"/>
    <w:rsid w:val="00BD189C"/>
    <w:rsid w:val="00BD1B1E"/>
    <w:rsid w:val="00BD2447"/>
    <w:rsid w:val="00BD29D6"/>
    <w:rsid w:val="00BD2B4F"/>
    <w:rsid w:val="00BD3209"/>
    <w:rsid w:val="00BD3885"/>
    <w:rsid w:val="00BD3FCC"/>
    <w:rsid w:val="00BD4A20"/>
    <w:rsid w:val="00BD5AC2"/>
    <w:rsid w:val="00BD6A10"/>
    <w:rsid w:val="00BD72F5"/>
    <w:rsid w:val="00BD75AC"/>
    <w:rsid w:val="00BE0221"/>
    <w:rsid w:val="00BE0228"/>
    <w:rsid w:val="00BE02B9"/>
    <w:rsid w:val="00BE0702"/>
    <w:rsid w:val="00BE0DFF"/>
    <w:rsid w:val="00BE0E65"/>
    <w:rsid w:val="00BE1355"/>
    <w:rsid w:val="00BE189B"/>
    <w:rsid w:val="00BE20DF"/>
    <w:rsid w:val="00BE346E"/>
    <w:rsid w:val="00BE348E"/>
    <w:rsid w:val="00BE35DE"/>
    <w:rsid w:val="00BE526A"/>
    <w:rsid w:val="00BE57C8"/>
    <w:rsid w:val="00BE59A2"/>
    <w:rsid w:val="00BE5D48"/>
    <w:rsid w:val="00BE678F"/>
    <w:rsid w:val="00BE6E8F"/>
    <w:rsid w:val="00BE75FE"/>
    <w:rsid w:val="00BF0B5F"/>
    <w:rsid w:val="00BF19AE"/>
    <w:rsid w:val="00BF25C4"/>
    <w:rsid w:val="00BF2A60"/>
    <w:rsid w:val="00BF2C8A"/>
    <w:rsid w:val="00BF3159"/>
    <w:rsid w:val="00BF4E2F"/>
    <w:rsid w:val="00BF4F16"/>
    <w:rsid w:val="00BF51A6"/>
    <w:rsid w:val="00BF6E06"/>
    <w:rsid w:val="00BF76BB"/>
    <w:rsid w:val="00BF7AC7"/>
    <w:rsid w:val="00BF7DB2"/>
    <w:rsid w:val="00C002AB"/>
    <w:rsid w:val="00C00A84"/>
    <w:rsid w:val="00C03952"/>
    <w:rsid w:val="00C04608"/>
    <w:rsid w:val="00C05A5A"/>
    <w:rsid w:val="00C062C6"/>
    <w:rsid w:val="00C0723D"/>
    <w:rsid w:val="00C07265"/>
    <w:rsid w:val="00C108B4"/>
    <w:rsid w:val="00C139C3"/>
    <w:rsid w:val="00C13D79"/>
    <w:rsid w:val="00C13D93"/>
    <w:rsid w:val="00C1472F"/>
    <w:rsid w:val="00C14F73"/>
    <w:rsid w:val="00C15465"/>
    <w:rsid w:val="00C15D44"/>
    <w:rsid w:val="00C163EC"/>
    <w:rsid w:val="00C16D46"/>
    <w:rsid w:val="00C179B6"/>
    <w:rsid w:val="00C17D4F"/>
    <w:rsid w:val="00C17F6A"/>
    <w:rsid w:val="00C202FF"/>
    <w:rsid w:val="00C2155B"/>
    <w:rsid w:val="00C219C9"/>
    <w:rsid w:val="00C21C03"/>
    <w:rsid w:val="00C22969"/>
    <w:rsid w:val="00C22AC5"/>
    <w:rsid w:val="00C23E24"/>
    <w:rsid w:val="00C242C9"/>
    <w:rsid w:val="00C2430E"/>
    <w:rsid w:val="00C25993"/>
    <w:rsid w:val="00C25AB9"/>
    <w:rsid w:val="00C264F9"/>
    <w:rsid w:val="00C26534"/>
    <w:rsid w:val="00C27A34"/>
    <w:rsid w:val="00C315B9"/>
    <w:rsid w:val="00C3190B"/>
    <w:rsid w:val="00C31A90"/>
    <w:rsid w:val="00C326A0"/>
    <w:rsid w:val="00C33CCB"/>
    <w:rsid w:val="00C36596"/>
    <w:rsid w:val="00C37756"/>
    <w:rsid w:val="00C37B9C"/>
    <w:rsid w:val="00C37D22"/>
    <w:rsid w:val="00C41A9D"/>
    <w:rsid w:val="00C42B8D"/>
    <w:rsid w:val="00C43CB2"/>
    <w:rsid w:val="00C44D56"/>
    <w:rsid w:val="00C461EF"/>
    <w:rsid w:val="00C4653B"/>
    <w:rsid w:val="00C46788"/>
    <w:rsid w:val="00C5037F"/>
    <w:rsid w:val="00C514A0"/>
    <w:rsid w:val="00C527D6"/>
    <w:rsid w:val="00C53F3C"/>
    <w:rsid w:val="00C5435F"/>
    <w:rsid w:val="00C54385"/>
    <w:rsid w:val="00C54FA6"/>
    <w:rsid w:val="00C55D3F"/>
    <w:rsid w:val="00C5609B"/>
    <w:rsid w:val="00C56D3F"/>
    <w:rsid w:val="00C573FB"/>
    <w:rsid w:val="00C60DBF"/>
    <w:rsid w:val="00C62868"/>
    <w:rsid w:val="00C62CAD"/>
    <w:rsid w:val="00C63B11"/>
    <w:rsid w:val="00C65172"/>
    <w:rsid w:val="00C67414"/>
    <w:rsid w:val="00C67512"/>
    <w:rsid w:val="00C67B57"/>
    <w:rsid w:val="00C7076D"/>
    <w:rsid w:val="00C70890"/>
    <w:rsid w:val="00C70A40"/>
    <w:rsid w:val="00C71056"/>
    <w:rsid w:val="00C71962"/>
    <w:rsid w:val="00C7362F"/>
    <w:rsid w:val="00C73AB1"/>
    <w:rsid w:val="00C74768"/>
    <w:rsid w:val="00C74A4F"/>
    <w:rsid w:val="00C74CB2"/>
    <w:rsid w:val="00C755CB"/>
    <w:rsid w:val="00C761DE"/>
    <w:rsid w:val="00C76A85"/>
    <w:rsid w:val="00C7778E"/>
    <w:rsid w:val="00C777A1"/>
    <w:rsid w:val="00C77B32"/>
    <w:rsid w:val="00C77FD0"/>
    <w:rsid w:val="00C8016F"/>
    <w:rsid w:val="00C806B5"/>
    <w:rsid w:val="00C807C6"/>
    <w:rsid w:val="00C80DBA"/>
    <w:rsid w:val="00C811F9"/>
    <w:rsid w:val="00C82398"/>
    <w:rsid w:val="00C826FC"/>
    <w:rsid w:val="00C82B7F"/>
    <w:rsid w:val="00C83FB4"/>
    <w:rsid w:val="00C84007"/>
    <w:rsid w:val="00C84B1E"/>
    <w:rsid w:val="00C8507C"/>
    <w:rsid w:val="00C856B4"/>
    <w:rsid w:val="00C85ABB"/>
    <w:rsid w:val="00C86069"/>
    <w:rsid w:val="00C8763E"/>
    <w:rsid w:val="00C877AF"/>
    <w:rsid w:val="00C877E2"/>
    <w:rsid w:val="00C91FF5"/>
    <w:rsid w:val="00C92AD0"/>
    <w:rsid w:val="00C92B6A"/>
    <w:rsid w:val="00C92B6E"/>
    <w:rsid w:val="00C93106"/>
    <w:rsid w:val="00C93766"/>
    <w:rsid w:val="00C94A75"/>
    <w:rsid w:val="00C951CA"/>
    <w:rsid w:val="00C959A9"/>
    <w:rsid w:val="00C96228"/>
    <w:rsid w:val="00C96A98"/>
    <w:rsid w:val="00C96EF9"/>
    <w:rsid w:val="00C97509"/>
    <w:rsid w:val="00C975BC"/>
    <w:rsid w:val="00C9798A"/>
    <w:rsid w:val="00CA011E"/>
    <w:rsid w:val="00CA2635"/>
    <w:rsid w:val="00CA2EBD"/>
    <w:rsid w:val="00CA3D95"/>
    <w:rsid w:val="00CA40AF"/>
    <w:rsid w:val="00CA454B"/>
    <w:rsid w:val="00CA477B"/>
    <w:rsid w:val="00CA56E5"/>
    <w:rsid w:val="00CA574F"/>
    <w:rsid w:val="00CA6AAB"/>
    <w:rsid w:val="00CB1773"/>
    <w:rsid w:val="00CB37C4"/>
    <w:rsid w:val="00CB3801"/>
    <w:rsid w:val="00CB3B6C"/>
    <w:rsid w:val="00CB3F91"/>
    <w:rsid w:val="00CB3FDC"/>
    <w:rsid w:val="00CB42A5"/>
    <w:rsid w:val="00CB4C33"/>
    <w:rsid w:val="00CB5B1B"/>
    <w:rsid w:val="00CB6F6B"/>
    <w:rsid w:val="00CB70AF"/>
    <w:rsid w:val="00CC013A"/>
    <w:rsid w:val="00CC0350"/>
    <w:rsid w:val="00CC0937"/>
    <w:rsid w:val="00CC0C6E"/>
    <w:rsid w:val="00CC0F49"/>
    <w:rsid w:val="00CC1371"/>
    <w:rsid w:val="00CC171E"/>
    <w:rsid w:val="00CC2924"/>
    <w:rsid w:val="00CC3AD6"/>
    <w:rsid w:val="00CC3EF8"/>
    <w:rsid w:val="00CC5361"/>
    <w:rsid w:val="00CC5A2A"/>
    <w:rsid w:val="00CC5F02"/>
    <w:rsid w:val="00CC6F7B"/>
    <w:rsid w:val="00CC76F9"/>
    <w:rsid w:val="00CD0097"/>
    <w:rsid w:val="00CD1BA2"/>
    <w:rsid w:val="00CD1E58"/>
    <w:rsid w:val="00CD23FA"/>
    <w:rsid w:val="00CD3D29"/>
    <w:rsid w:val="00CD4C8E"/>
    <w:rsid w:val="00CD4CFC"/>
    <w:rsid w:val="00CD50D5"/>
    <w:rsid w:val="00CD5BD4"/>
    <w:rsid w:val="00CD688D"/>
    <w:rsid w:val="00CE01D2"/>
    <w:rsid w:val="00CE0265"/>
    <w:rsid w:val="00CE0415"/>
    <w:rsid w:val="00CE27CC"/>
    <w:rsid w:val="00CE385B"/>
    <w:rsid w:val="00CE46E3"/>
    <w:rsid w:val="00CE5B9D"/>
    <w:rsid w:val="00CE60BB"/>
    <w:rsid w:val="00CE64D7"/>
    <w:rsid w:val="00CE6A1E"/>
    <w:rsid w:val="00CE6B61"/>
    <w:rsid w:val="00CE6DE1"/>
    <w:rsid w:val="00CE729E"/>
    <w:rsid w:val="00CE7386"/>
    <w:rsid w:val="00CE76C9"/>
    <w:rsid w:val="00CF070F"/>
    <w:rsid w:val="00CF1746"/>
    <w:rsid w:val="00CF2889"/>
    <w:rsid w:val="00CF3A1D"/>
    <w:rsid w:val="00CF3C8A"/>
    <w:rsid w:val="00CF649A"/>
    <w:rsid w:val="00CF66BB"/>
    <w:rsid w:val="00CF6CC6"/>
    <w:rsid w:val="00CF751E"/>
    <w:rsid w:val="00CF75A7"/>
    <w:rsid w:val="00CF7F04"/>
    <w:rsid w:val="00D00672"/>
    <w:rsid w:val="00D00C0A"/>
    <w:rsid w:val="00D00FE3"/>
    <w:rsid w:val="00D0254A"/>
    <w:rsid w:val="00D04635"/>
    <w:rsid w:val="00D050E8"/>
    <w:rsid w:val="00D0605C"/>
    <w:rsid w:val="00D06322"/>
    <w:rsid w:val="00D06BF3"/>
    <w:rsid w:val="00D07BF9"/>
    <w:rsid w:val="00D10812"/>
    <w:rsid w:val="00D11EEE"/>
    <w:rsid w:val="00D120C8"/>
    <w:rsid w:val="00D12670"/>
    <w:rsid w:val="00D1271B"/>
    <w:rsid w:val="00D12A24"/>
    <w:rsid w:val="00D136F2"/>
    <w:rsid w:val="00D13C34"/>
    <w:rsid w:val="00D1418B"/>
    <w:rsid w:val="00D146D2"/>
    <w:rsid w:val="00D14807"/>
    <w:rsid w:val="00D14CA4"/>
    <w:rsid w:val="00D14F22"/>
    <w:rsid w:val="00D1634F"/>
    <w:rsid w:val="00D16AE3"/>
    <w:rsid w:val="00D17777"/>
    <w:rsid w:val="00D17A34"/>
    <w:rsid w:val="00D17C15"/>
    <w:rsid w:val="00D20279"/>
    <w:rsid w:val="00D21010"/>
    <w:rsid w:val="00D21986"/>
    <w:rsid w:val="00D226FF"/>
    <w:rsid w:val="00D23851"/>
    <w:rsid w:val="00D23E46"/>
    <w:rsid w:val="00D250EE"/>
    <w:rsid w:val="00D26075"/>
    <w:rsid w:val="00D26359"/>
    <w:rsid w:val="00D31598"/>
    <w:rsid w:val="00D31929"/>
    <w:rsid w:val="00D319EF"/>
    <w:rsid w:val="00D31B0C"/>
    <w:rsid w:val="00D33F0D"/>
    <w:rsid w:val="00D35AD2"/>
    <w:rsid w:val="00D362A5"/>
    <w:rsid w:val="00D36B6A"/>
    <w:rsid w:val="00D40EAB"/>
    <w:rsid w:val="00D40FF2"/>
    <w:rsid w:val="00D41C8D"/>
    <w:rsid w:val="00D42BED"/>
    <w:rsid w:val="00D43E66"/>
    <w:rsid w:val="00D44077"/>
    <w:rsid w:val="00D443EF"/>
    <w:rsid w:val="00D44CED"/>
    <w:rsid w:val="00D44F2F"/>
    <w:rsid w:val="00D45237"/>
    <w:rsid w:val="00D4563C"/>
    <w:rsid w:val="00D46C71"/>
    <w:rsid w:val="00D46CA3"/>
    <w:rsid w:val="00D51563"/>
    <w:rsid w:val="00D51FF1"/>
    <w:rsid w:val="00D53499"/>
    <w:rsid w:val="00D53638"/>
    <w:rsid w:val="00D537E8"/>
    <w:rsid w:val="00D54943"/>
    <w:rsid w:val="00D54A41"/>
    <w:rsid w:val="00D54A4E"/>
    <w:rsid w:val="00D554FB"/>
    <w:rsid w:val="00D556CF"/>
    <w:rsid w:val="00D5601C"/>
    <w:rsid w:val="00D5612F"/>
    <w:rsid w:val="00D5654A"/>
    <w:rsid w:val="00D57123"/>
    <w:rsid w:val="00D57223"/>
    <w:rsid w:val="00D5734B"/>
    <w:rsid w:val="00D57C0C"/>
    <w:rsid w:val="00D57C60"/>
    <w:rsid w:val="00D60FEA"/>
    <w:rsid w:val="00D6167C"/>
    <w:rsid w:val="00D61927"/>
    <w:rsid w:val="00D62038"/>
    <w:rsid w:val="00D622E1"/>
    <w:rsid w:val="00D6244E"/>
    <w:rsid w:val="00D6271C"/>
    <w:rsid w:val="00D6395C"/>
    <w:rsid w:val="00D639FC"/>
    <w:rsid w:val="00D63AF3"/>
    <w:rsid w:val="00D64256"/>
    <w:rsid w:val="00D65047"/>
    <w:rsid w:val="00D6557C"/>
    <w:rsid w:val="00D65D48"/>
    <w:rsid w:val="00D6610E"/>
    <w:rsid w:val="00D664CA"/>
    <w:rsid w:val="00D66A66"/>
    <w:rsid w:val="00D66B74"/>
    <w:rsid w:val="00D6756E"/>
    <w:rsid w:val="00D6791D"/>
    <w:rsid w:val="00D7019D"/>
    <w:rsid w:val="00D70E18"/>
    <w:rsid w:val="00D70F08"/>
    <w:rsid w:val="00D718CA"/>
    <w:rsid w:val="00D71E8D"/>
    <w:rsid w:val="00D723D7"/>
    <w:rsid w:val="00D726E6"/>
    <w:rsid w:val="00D73536"/>
    <w:rsid w:val="00D736B7"/>
    <w:rsid w:val="00D740DE"/>
    <w:rsid w:val="00D74434"/>
    <w:rsid w:val="00D745F8"/>
    <w:rsid w:val="00D74C45"/>
    <w:rsid w:val="00D75F98"/>
    <w:rsid w:val="00D777CC"/>
    <w:rsid w:val="00D77D92"/>
    <w:rsid w:val="00D803DB"/>
    <w:rsid w:val="00D808E6"/>
    <w:rsid w:val="00D80ED7"/>
    <w:rsid w:val="00D81736"/>
    <w:rsid w:val="00D8195D"/>
    <w:rsid w:val="00D81A0F"/>
    <w:rsid w:val="00D81CF3"/>
    <w:rsid w:val="00D82923"/>
    <w:rsid w:val="00D82EB0"/>
    <w:rsid w:val="00D8325E"/>
    <w:rsid w:val="00D83581"/>
    <w:rsid w:val="00D8448D"/>
    <w:rsid w:val="00D84EA3"/>
    <w:rsid w:val="00D855C0"/>
    <w:rsid w:val="00D85E2B"/>
    <w:rsid w:val="00D8665F"/>
    <w:rsid w:val="00D867E6"/>
    <w:rsid w:val="00D86F91"/>
    <w:rsid w:val="00D87A72"/>
    <w:rsid w:val="00D87C54"/>
    <w:rsid w:val="00D90C95"/>
    <w:rsid w:val="00D92854"/>
    <w:rsid w:val="00D931AF"/>
    <w:rsid w:val="00D93A07"/>
    <w:rsid w:val="00D93C60"/>
    <w:rsid w:val="00D93FAE"/>
    <w:rsid w:val="00D93FBD"/>
    <w:rsid w:val="00D94760"/>
    <w:rsid w:val="00D94A5E"/>
    <w:rsid w:val="00D95A33"/>
    <w:rsid w:val="00D97C35"/>
    <w:rsid w:val="00D97ED8"/>
    <w:rsid w:val="00DA0EF1"/>
    <w:rsid w:val="00DA15E5"/>
    <w:rsid w:val="00DA24A3"/>
    <w:rsid w:val="00DA3103"/>
    <w:rsid w:val="00DA40B8"/>
    <w:rsid w:val="00DA46F5"/>
    <w:rsid w:val="00DA4C2E"/>
    <w:rsid w:val="00DA50A4"/>
    <w:rsid w:val="00DA5916"/>
    <w:rsid w:val="00DA6867"/>
    <w:rsid w:val="00DA6C35"/>
    <w:rsid w:val="00DA7E0A"/>
    <w:rsid w:val="00DA7FF5"/>
    <w:rsid w:val="00DB0462"/>
    <w:rsid w:val="00DB0EA4"/>
    <w:rsid w:val="00DB0EF9"/>
    <w:rsid w:val="00DB0FA7"/>
    <w:rsid w:val="00DB122E"/>
    <w:rsid w:val="00DB288E"/>
    <w:rsid w:val="00DB31E2"/>
    <w:rsid w:val="00DB33B9"/>
    <w:rsid w:val="00DB39AE"/>
    <w:rsid w:val="00DB3B99"/>
    <w:rsid w:val="00DB3C3A"/>
    <w:rsid w:val="00DB58AB"/>
    <w:rsid w:val="00DB6191"/>
    <w:rsid w:val="00DB720F"/>
    <w:rsid w:val="00DC06E1"/>
    <w:rsid w:val="00DC0944"/>
    <w:rsid w:val="00DC0AF7"/>
    <w:rsid w:val="00DC12EC"/>
    <w:rsid w:val="00DC18D3"/>
    <w:rsid w:val="00DC2E8B"/>
    <w:rsid w:val="00DC2EB2"/>
    <w:rsid w:val="00DC5918"/>
    <w:rsid w:val="00DC591F"/>
    <w:rsid w:val="00DC69DE"/>
    <w:rsid w:val="00DC6A2B"/>
    <w:rsid w:val="00DC6A74"/>
    <w:rsid w:val="00DC6FE4"/>
    <w:rsid w:val="00DC72C3"/>
    <w:rsid w:val="00DC7C00"/>
    <w:rsid w:val="00DC7DAC"/>
    <w:rsid w:val="00DD0A16"/>
    <w:rsid w:val="00DD0B72"/>
    <w:rsid w:val="00DD12CE"/>
    <w:rsid w:val="00DD159E"/>
    <w:rsid w:val="00DD1782"/>
    <w:rsid w:val="00DD21AA"/>
    <w:rsid w:val="00DD3014"/>
    <w:rsid w:val="00DD32CC"/>
    <w:rsid w:val="00DD3ED1"/>
    <w:rsid w:val="00DD403E"/>
    <w:rsid w:val="00DD4F8B"/>
    <w:rsid w:val="00DD5682"/>
    <w:rsid w:val="00DD6A28"/>
    <w:rsid w:val="00DD6B37"/>
    <w:rsid w:val="00DD785A"/>
    <w:rsid w:val="00DE030B"/>
    <w:rsid w:val="00DE0693"/>
    <w:rsid w:val="00DE0AD3"/>
    <w:rsid w:val="00DE15AC"/>
    <w:rsid w:val="00DE23ED"/>
    <w:rsid w:val="00DE244C"/>
    <w:rsid w:val="00DE2E11"/>
    <w:rsid w:val="00DE3156"/>
    <w:rsid w:val="00DE3517"/>
    <w:rsid w:val="00DE36F5"/>
    <w:rsid w:val="00DE4177"/>
    <w:rsid w:val="00DE4A3C"/>
    <w:rsid w:val="00DE53C7"/>
    <w:rsid w:val="00DE562F"/>
    <w:rsid w:val="00DE57FE"/>
    <w:rsid w:val="00DE5956"/>
    <w:rsid w:val="00DE731F"/>
    <w:rsid w:val="00DE7589"/>
    <w:rsid w:val="00DE77F7"/>
    <w:rsid w:val="00DE7BFB"/>
    <w:rsid w:val="00DE7CCB"/>
    <w:rsid w:val="00DF058C"/>
    <w:rsid w:val="00DF0FCB"/>
    <w:rsid w:val="00DF1026"/>
    <w:rsid w:val="00DF43E4"/>
    <w:rsid w:val="00DF4FED"/>
    <w:rsid w:val="00DF542F"/>
    <w:rsid w:val="00DF5889"/>
    <w:rsid w:val="00DF5936"/>
    <w:rsid w:val="00DF6351"/>
    <w:rsid w:val="00DF6923"/>
    <w:rsid w:val="00DF77E8"/>
    <w:rsid w:val="00E00443"/>
    <w:rsid w:val="00E00491"/>
    <w:rsid w:val="00E00507"/>
    <w:rsid w:val="00E00DC1"/>
    <w:rsid w:val="00E00EE0"/>
    <w:rsid w:val="00E01084"/>
    <w:rsid w:val="00E0128B"/>
    <w:rsid w:val="00E013D7"/>
    <w:rsid w:val="00E016E7"/>
    <w:rsid w:val="00E01CF1"/>
    <w:rsid w:val="00E01DBD"/>
    <w:rsid w:val="00E022A6"/>
    <w:rsid w:val="00E02B63"/>
    <w:rsid w:val="00E03E18"/>
    <w:rsid w:val="00E04F0C"/>
    <w:rsid w:val="00E07242"/>
    <w:rsid w:val="00E100C2"/>
    <w:rsid w:val="00E1080E"/>
    <w:rsid w:val="00E111CE"/>
    <w:rsid w:val="00E122AA"/>
    <w:rsid w:val="00E12DD3"/>
    <w:rsid w:val="00E13912"/>
    <w:rsid w:val="00E13AB6"/>
    <w:rsid w:val="00E1413C"/>
    <w:rsid w:val="00E14A2E"/>
    <w:rsid w:val="00E15871"/>
    <w:rsid w:val="00E15EE5"/>
    <w:rsid w:val="00E1606A"/>
    <w:rsid w:val="00E16AFB"/>
    <w:rsid w:val="00E16D6A"/>
    <w:rsid w:val="00E1792E"/>
    <w:rsid w:val="00E20624"/>
    <w:rsid w:val="00E20D7F"/>
    <w:rsid w:val="00E21050"/>
    <w:rsid w:val="00E2163E"/>
    <w:rsid w:val="00E227BF"/>
    <w:rsid w:val="00E22BFA"/>
    <w:rsid w:val="00E238E5"/>
    <w:rsid w:val="00E23BA0"/>
    <w:rsid w:val="00E25029"/>
    <w:rsid w:val="00E25850"/>
    <w:rsid w:val="00E259BF"/>
    <w:rsid w:val="00E25D8C"/>
    <w:rsid w:val="00E26095"/>
    <w:rsid w:val="00E266C2"/>
    <w:rsid w:val="00E270E0"/>
    <w:rsid w:val="00E27435"/>
    <w:rsid w:val="00E2756D"/>
    <w:rsid w:val="00E275E3"/>
    <w:rsid w:val="00E27F9E"/>
    <w:rsid w:val="00E308F9"/>
    <w:rsid w:val="00E31123"/>
    <w:rsid w:val="00E31BBA"/>
    <w:rsid w:val="00E323DE"/>
    <w:rsid w:val="00E33259"/>
    <w:rsid w:val="00E33CFC"/>
    <w:rsid w:val="00E33E9A"/>
    <w:rsid w:val="00E340E1"/>
    <w:rsid w:val="00E342C2"/>
    <w:rsid w:val="00E34685"/>
    <w:rsid w:val="00E349B5"/>
    <w:rsid w:val="00E3514F"/>
    <w:rsid w:val="00E35AA6"/>
    <w:rsid w:val="00E37A4A"/>
    <w:rsid w:val="00E37CE7"/>
    <w:rsid w:val="00E404B2"/>
    <w:rsid w:val="00E40BAC"/>
    <w:rsid w:val="00E413F6"/>
    <w:rsid w:val="00E4153D"/>
    <w:rsid w:val="00E41A9C"/>
    <w:rsid w:val="00E4255D"/>
    <w:rsid w:val="00E435DE"/>
    <w:rsid w:val="00E435F8"/>
    <w:rsid w:val="00E4465F"/>
    <w:rsid w:val="00E44882"/>
    <w:rsid w:val="00E44BF2"/>
    <w:rsid w:val="00E4585A"/>
    <w:rsid w:val="00E45E5F"/>
    <w:rsid w:val="00E47538"/>
    <w:rsid w:val="00E5044F"/>
    <w:rsid w:val="00E50898"/>
    <w:rsid w:val="00E5122F"/>
    <w:rsid w:val="00E5132F"/>
    <w:rsid w:val="00E516AD"/>
    <w:rsid w:val="00E516E1"/>
    <w:rsid w:val="00E51B46"/>
    <w:rsid w:val="00E5276E"/>
    <w:rsid w:val="00E5290F"/>
    <w:rsid w:val="00E52F0F"/>
    <w:rsid w:val="00E530F9"/>
    <w:rsid w:val="00E533C1"/>
    <w:rsid w:val="00E539FF"/>
    <w:rsid w:val="00E53E67"/>
    <w:rsid w:val="00E53F00"/>
    <w:rsid w:val="00E55F2D"/>
    <w:rsid w:val="00E560F5"/>
    <w:rsid w:val="00E60739"/>
    <w:rsid w:val="00E619A7"/>
    <w:rsid w:val="00E61D8A"/>
    <w:rsid w:val="00E6221A"/>
    <w:rsid w:val="00E63E01"/>
    <w:rsid w:val="00E659DB"/>
    <w:rsid w:val="00E70AC8"/>
    <w:rsid w:val="00E71886"/>
    <w:rsid w:val="00E71FD7"/>
    <w:rsid w:val="00E72098"/>
    <w:rsid w:val="00E73EBB"/>
    <w:rsid w:val="00E73FCC"/>
    <w:rsid w:val="00E74328"/>
    <w:rsid w:val="00E74A7D"/>
    <w:rsid w:val="00E74D46"/>
    <w:rsid w:val="00E759C6"/>
    <w:rsid w:val="00E75F45"/>
    <w:rsid w:val="00E76C7A"/>
    <w:rsid w:val="00E7769C"/>
    <w:rsid w:val="00E803A9"/>
    <w:rsid w:val="00E808B1"/>
    <w:rsid w:val="00E80FDD"/>
    <w:rsid w:val="00E81312"/>
    <w:rsid w:val="00E814BE"/>
    <w:rsid w:val="00E819E5"/>
    <w:rsid w:val="00E81A07"/>
    <w:rsid w:val="00E81D94"/>
    <w:rsid w:val="00E828C3"/>
    <w:rsid w:val="00E84E0A"/>
    <w:rsid w:val="00E85565"/>
    <w:rsid w:val="00E864B7"/>
    <w:rsid w:val="00E86FAD"/>
    <w:rsid w:val="00E87FE3"/>
    <w:rsid w:val="00E90970"/>
    <w:rsid w:val="00E909E1"/>
    <w:rsid w:val="00E917BB"/>
    <w:rsid w:val="00E91AC2"/>
    <w:rsid w:val="00E91D4D"/>
    <w:rsid w:val="00E923D4"/>
    <w:rsid w:val="00E92989"/>
    <w:rsid w:val="00E93137"/>
    <w:rsid w:val="00E9348A"/>
    <w:rsid w:val="00E93C0C"/>
    <w:rsid w:val="00E93E21"/>
    <w:rsid w:val="00E951DB"/>
    <w:rsid w:val="00E9582B"/>
    <w:rsid w:val="00E9629C"/>
    <w:rsid w:val="00E972CE"/>
    <w:rsid w:val="00E97AB2"/>
    <w:rsid w:val="00EA01F1"/>
    <w:rsid w:val="00EA0581"/>
    <w:rsid w:val="00EA0612"/>
    <w:rsid w:val="00EA0762"/>
    <w:rsid w:val="00EA0C4B"/>
    <w:rsid w:val="00EA22DE"/>
    <w:rsid w:val="00EA4173"/>
    <w:rsid w:val="00EA49BA"/>
    <w:rsid w:val="00EA52F4"/>
    <w:rsid w:val="00EA7526"/>
    <w:rsid w:val="00EA7A1C"/>
    <w:rsid w:val="00EA7F02"/>
    <w:rsid w:val="00EB05AA"/>
    <w:rsid w:val="00EB172E"/>
    <w:rsid w:val="00EB1C68"/>
    <w:rsid w:val="00EB1FDC"/>
    <w:rsid w:val="00EB29CF"/>
    <w:rsid w:val="00EB2AD7"/>
    <w:rsid w:val="00EB3240"/>
    <w:rsid w:val="00EB4285"/>
    <w:rsid w:val="00EB4334"/>
    <w:rsid w:val="00EB4472"/>
    <w:rsid w:val="00EB730A"/>
    <w:rsid w:val="00EB7F16"/>
    <w:rsid w:val="00EC052F"/>
    <w:rsid w:val="00EC1052"/>
    <w:rsid w:val="00EC15D1"/>
    <w:rsid w:val="00EC15E4"/>
    <w:rsid w:val="00EC3260"/>
    <w:rsid w:val="00EC34CE"/>
    <w:rsid w:val="00EC47AC"/>
    <w:rsid w:val="00EC4890"/>
    <w:rsid w:val="00EC532C"/>
    <w:rsid w:val="00EC5421"/>
    <w:rsid w:val="00EC6399"/>
    <w:rsid w:val="00EC644F"/>
    <w:rsid w:val="00EC687B"/>
    <w:rsid w:val="00EC7069"/>
    <w:rsid w:val="00EC73E2"/>
    <w:rsid w:val="00EC74E5"/>
    <w:rsid w:val="00EC776F"/>
    <w:rsid w:val="00ED038E"/>
    <w:rsid w:val="00ED04E1"/>
    <w:rsid w:val="00ED0BC0"/>
    <w:rsid w:val="00ED0CD3"/>
    <w:rsid w:val="00ED26BD"/>
    <w:rsid w:val="00ED3176"/>
    <w:rsid w:val="00ED45DD"/>
    <w:rsid w:val="00ED4A02"/>
    <w:rsid w:val="00ED65BF"/>
    <w:rsid w:val="00ED69F8"/>
    <w:rsid w:val="00ED7FE8"/>
    <w:rsid w:val="00EE0167"/>
    <w:rsid w:val="00EE0A63"/>
    <w:rsid w:val="00EE0B91"/>
    <w:rsid w:val="00EE113A"/>
    <w:rsid w:val="00EE152E"/>
    <w:rsid w:val="00EE244F"/>
    <w:rsid w:val="00EE259C"/>
    <w:rsid w:val="00EE3359"/>
    <w:rsid w:val="00EE3FFE"/>
    <w:rsid w:val="00EE43F1"/>
    <w:rsid w:val="00EE451B"/>
    <w:rsid w:val="00EE4AB2"/>
    <w:rsid w:val="00EE5838"/>
    <w:rsid w:val="00EE596D"/>
    <w:rsid w:val="00EE5C79"/>
    <w:rsid w:val="00EE7333"/>
    <w:rsid w:val="00EE79E7"/>
    <w:rsid w:val="00EE7FED"/>
    <w:rsid w:val="00EF0965"/>
    <w:rsid w:val="00EF098E"/>
    <w:rsid w:val="00EF0CB4"/>
    <w:rsid w:val="00EF0EEB"/>
    <w:rsid w:val="00EF118D"/>
    <w:rsid w:val="00EF1957"/>
    <w:rsid w:val="00EF21AD"/>
    <w:rsid w:val="00EF23DE"/>
    <w:rsid w:val="00EF3364"/>
    <w:rsid w:val="00EF3AEC"/>
    <w:rsid w:val="00EF4014"/>
    <w:rsid w:val="00EF46FC"/>
    <w:rsid w:val="00EF47FE"/>
    <w:rsid w:val="00EF48D0"/>
    <w:rsid w:val="00EF59B4"/>
    <w:rsid w:val="00EF67A3"/>
    <w:rsid w:val="00EF6EB0"/>
    <w:rsid w:val="00EF774A"/>
    <w:rsid w:val="00EF7C5A"/>
    <w:rsid w:val="00F00CCE"/>
    <w:rsid w:val="00F012B2"/>
    <w:rsid w:val="00F012BD"/>
    <w:rsid w:val="00F0149D"/>
    <w:rsid w:val="00F016AC"/>
    <w:rsid w:val="00F02CFA"/>
    <w:rsid w:val="00F02F9C"/>
    <w:rsid w:val="00F039E0"/>
    <w:rsid w:val="00F04C26"/>
    <w:rsid w:val="00F04F9F"/>
    <w:rsid w:val="00F05E26"/>
    <w:rsid w:val="00F06664"/>
    <w:rsid w:val="00F0681E"/>
    <w:rsid w:val="00F0724A"/>
    <w:rsid w:val="00F07EC5"/>
    <w:rsid w:val="00F1005F"/>
    <w:rsid w:val="00F1087F"/>
    <w:rsid w:val="00F11A35"/>
    <w:rsid w:val="00F11AB1"/>
    <w:rsid w:val="00F11BF7"/>
    <w:rsid w:val="00F11C54"/>
    <w:rsid w:val="00F12117"/>
    <w:rsid w:val="00F13804"/>
    <w:rsid w:val="00F13943"/>
    <w:rsid w:val="00F14C62"/>
    <w:rsid w:val="00F153F7"/>
    <w:rsid w:val="00F16D54"/>
    <w:rsid w:val="00F17658"/>
    <w:rsid w:val="00F21AE9"/>
    <w:rsid w:val="00F21F65"/>
    <w:rsid w:val="00F220AC"/>
    <w:rsid w:val="00F222A9"/>
    <w:rsid w:val="00F237E5"/>
    <w:rsid w:val="00F23D23"/>
    <w:rsid w:val="00F24242"/>
    <w:rsid w:val="00F2428F"/>
    <w:rsid w:val="00F244A7"/>
    <w:rsid w:val="00F248EB"/>
    <w:rsid w:val="00F248FE"/>
    <w:rsid w:val="00F25091"/>
    <w:rsid w:val="00F25474"/>
    <w:rsid w:val="00F26580"/>
    <w:rsid w:val="00F2659A"/>
    <w:rsid w:val="00F2749C"/>
    <w:rsid w:val="00F2796E"/>
    <w:rsid w:val="00F27C37"/>
    <w:rsid w:val="00F30512"/>
    <w:rsid w:val="00F306F7"/>
    <w:rsid w:val="00F30B1F"/>
    <w:rsid w:val="00F30D8F"/>
    <w:rsid w:val="00F31700"/>
    <w:rsid w:val="00F32755"/>
    <w:rsid w:val="00F32E15"/>
    <w:rsid w:val="00F32FB9"/>
    <w:rsid w:val="00F3355B"/>
    <w:rsid w:val="00F3398E"/>
    <w:rsid w:val="00F33C4B"/>
    <w:rsid w:val="00F33E84"/>
    <w:rsid w:val="00F341E7"/>
    <w:rsid w:val="00F34427"/>
    <w:rsid w:val="00F3457E"/>
    <w:rsid w:val="00F3469B"/>
    <w:rsid w:val="00F35C69"/>
    <w:rsid w:val="00F35C99"/>
    <w:rsid w:val="00F36368"/>
    <w:rsid w:val="00F37732"/>
    <w:rsid w:val="00F414AF"/>
    <w:rsid w:val="00F4181C"/>
    <w:rsid w:val="00F41978"/>
    <w:rsid w:val="00F41FCA"/>
    <w:rsid w:val="00F421EC"/>
    <w:rsid w:val="00F42C33"/>
    <w:rsid w:val="00F43429"/>
    <w:rsid w:val="00F43A08"/>
    <w:rsid w:val="00F4449F"/>
    <w:rsid w:val="00F44FBB"/>
    <w:rsid w:val="00F4532E"/>
    <w:rsid w:val="00F454CF"/>
    <w:rsid w:val="00F45A0A"/>
    <w:rsid w:val="00F45E7A"/>
    <w:rsid w:val="00F460A4"/>
    <w:rsid w:val="00F462BC"/>
    <w:rsid w:val="00F4643C"/>
    <w:rsid w:val="00F46EE6"/>
    <w:rsid w:val="00F471C9"/>
    <w:rsid w:val="00F47EC9"/>
    <w:rsid w:val="00F50525"/>
    <w:rsid w:val="00F51263"/>
    <w:rsid w:val="00F512EE"/>
    <w:rsid w:val="00F51A34"/>
    <w:rsid w:val="00F52993"/>
    <w:rsid w:val="00F53E37"/>
    <w:rsid w:val="00F54024"/>
    <w:rsid w:val="00F55831"/>
    <w:rsid w:val="00F55AA9"/>
    <w:rsid w:val="00F569BB"/>
    <w:rsid w:val="00F5747D"/>
    <w:rsid w:val="00F5755D"/>
    <w:rsid w:val="00F60563"/>
    <w:rsid w:val="00F60CCE"/>
    <w:rsid w:val="00F60D9F"/>
    <w:rsid w:val="00F60FF4"/>
    <w:rsid w:val="00F610CC"/>
    <w:rsid w:val="00F61403"/>
    <w:rsid w:val="00F643D0"/>
    <w:rsid w:val="00F6458E"/>
    <w:rsid w:val="00F64A8F"/>
    <w:rsid w:val="00F64D84"/>
    <w:rsid w:val="00F64E9F"/>
    <w:rsid w:val="00F65667"/>
    <w:rsid w:val="00F66377"/>
    <w:rsid w:val="00F6699F"/>
    <w:rsid w:val="00F66B67"/>
    <w:rsid w:val="00F6701B"/>
    <w:rsid w:val="00F67764"/>
    <w:rsid w:val="00F703DA"/>
    <w:rsid w:val="00F70FE3"/>
    <w:rsid w:val="00F7237B"/>
    <w:rsid w:val="00F73157"/>
    <w:rsid w:val="00F746A2"/>
    <w:rsid w:val="00F753D7"/>
    <w:rsid w:val="00F7606E"/>
    <w:rsid w:val="00F766EB"/>
    <w:rsid w:val="00F8045B"/>
    <w:rsid w:val="00F8069F"/>
    <w:rsid w:val="00F81338"/>
    <w:rsid w:val="00F814D4"/>
    <w:rsid w:val="00F81DDC"/>
    <w:rsid w:val="00F8423D"/>
    <w:rsid w:val="00F8611A"/>
    <w:rsid w:val="00F867AD"/>
    <w:rsid w:val="00F8691C"/>
    <w:rsid w:val="00F86983"/>
    <w:rsid w:val="00F87444"/>
    <w:rsid w:val="00F879FD"/>
    <w:rsid w:val="00F87BA4"/>
    <w:rsid w:val="00F87BBF"/>
    <w:rsid w:val="00F9003F"/>
    <w:rsid w:val="00F90856"/>
    <w:rsid w:val="00F91049"/>
    <w:rsid w:val="00F912B4"/>
    <w:rsid w:val="00F91D34"/>
    <w:rsid w:val="00F9292A"/>
    <w:rsid w:val="00F929BD"/>
    <w:rsid w:val="00F93324"/>
    <w:rsid w:val="00F93893"/>
    <w:rsid w:val="00F93A8B"/>
    <w:rsid w:val="00F93CC3"/>
    <w:rsid w:val="00F941BD"/>
    <w:rsid w:val="00F94C6D"/>
    <w:rsid w:val="00F94F23"/>
    <w:rsid w:val="00F95628"/>
    <w:rsid w:val="00F95A8A"/>
    <w:rsid w:val="00F96C78"/>
    <w:rsid w:val="00F97020"/>
    <w:rsid w:val="00F97F42"/>
    <w:rsid w:val="00FA0F23"/>
    <w:rsid w:val="00FA12A8"/>
    <w:rsid w:val="00FA16C8"/>
    <w:rsid w:val="00FA2632"/>
    <w:rsid w:val="00FA29BE"/>
    <w:rsid w:val="00FA352D"/>
    <w:rsid w:val="00FA6B61"/>
    <w:rsid w:val="00FA7502"/>
    <w:rsid w:val="00FA7A81"/>
    <w:rsid w:val="00FA7EA2"/>
    <w:rsid w:val="00FA7F2E"/>
    <w:rsid w:val="00FB10D4"/>
    <w:rsid w:val="00FB14C4"/>
    <w:rsid w:val="00FB1589"/>
    <w:rsid w:val="00FB17C2"/>
    <w:rsid w:val="00FB2BEB"/>
    <w:rsid w:val="00FB2F31"/>
    <w:rsid w:val="00FB322B"/>
    <w:rsid w:val="00FB325B"/>
    <w:rsid w:val="00FB38DE"/>
    <w:rsid w:val="00FB40A9"/>
    <w:rsid w:val="00FB4735"/>
    <w:rsid w:val="00FB5555"/>
    <w:rsid w:val="00FB588B"/>
    <w:rsid w:val="00FB7CE5"/>
    <w:rsid w:val="00FC02B3"/>
    <w:rsid w:val="00FC0B9E"/>
    <w:rsid w:val="00FC0CA2"/>
    <w:rsid w:val="00FC0EC2"/>
    <w:rsid w:val="00FC1320"/>
    <w:rsid w:val="00FC1C1B"/>
    <w:rsid w:val="00FC1EE9"/>
    <w:rsid w:val="00FC275A"/>
    <w:rsid w:val="00FC2886"/>
    <w:rsid w:val="00FC36EA"/>
    <w:rsid w:val="00FC39E0"/>
    <w:rsid w:val="00FC5202"/>
    <w:rsid w:val="00FC58E8"/>
    <w:rsid w:val="00FC69DD"/>
    <w:rsid w:val="00FC6E11"/>
    <w:rsid w:val="00FC7394"/>
    <w:rsid w:val="00FC755F"/>
    <w:rsid w:val="00FC7898"/>
    <w:rsid w:val="00FC7BCD"/>
    <w:rsid w:val="00FD038E"/>
    <w:rsid w:val="00FD0AA8"/>
    <w:rsid w:val="00FD12FB"/>
    <w:rsid w:val="00FD2D67"/>
    <w:rsid w:val="00FD2EDD"/>
    <w:rsid w:val="00FD35A3"/>
    <w:rsid w:val="00FD3950"/>
    <w:rsid w:val="00FD39C7"/>
    <w:rsid w:val="00FD3D0C"/>
    <w:rsid w:val="00FD4356"/>
    <w:rsid w:val="00FD45EC"/>
    <w:rsid w:val="00FD4979"/>
    <w:rsid w:val="00FD5B88"/>
    <w:rsid w:val="00FD65E0"/>
    <w:rsid w:val="00FD675A"/>
    <w:rsid w:val="00FD7591"/>
    <w:rsid w:val="00FD7710"/>
    <w:rsid w:val="00FD7CC7"/>
    <w:rsid w:val="00FD7EA3"/>
    <w:rsid w:val="00FE0C42"/>
    <w:rsid w:val="00FE1172"/>
    <w:rsid w:val="00FE1637"/>
    <w:rsid w:val="00FE26F1"/>
    <w:rsid w:val="00FE2F33"/>
    <w:rsid w:val="00FE308B"/>
    <w:rsid w:val="00FE3BB6"/>
    <w:rsid w:val="00FE42AE"/>
    <w:rsid w:val="00FE46B5"/>
    <w:rsid w:val="00FE49BC"/>
    <w:rsid w:val="00FE4BC3"/>
    <w:rsid w:val="00FE5824"/>
    <w:rsid w:val="00FE5EC7"/>
    <w:rsid w:val="00FE6197"/>
    <w:rsid w:val="00FE783F"/>
    <w:rsid w:val="00FE7B73"/>
    <w:rsid w:val="00FF00CF"/>
    <w:rsid w:val="00FF0103"/>
    <w:rsid w:val="00FF0461"/>
    <w:rsid w:val="00FF07E9"/>
    <w:rsid w:val="00FF0F15"/>
    <w:rsid w:val="00FF172D"/>
    <w:rsid w:val="00FF1A67"/>
    <w:rsid w:val="00FF3F4C"/>
    <w:rsid w:val="00FF430C"/>
    <w:rsid w:val="00FF553F"/>
    <w:rsid w:val="00FF6141"/>
    <w:rsid w:val="00FF623B"/>
    <w:rsid w:val="00FF6349"/>
    <w:rsid w:val="00FF6B84"/>
    <w:rsid w:val="00FF6C59"/>
    <w:rsid w:val="00FF7DF9"/>
    <w:rsid w:val="00FF7E67"/>
    <w:rsid w:val="00FF7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76C4C"/>
  <w15:docId w15:val="{E1ECF977-2726-4D73-8863-B1FDF9B1B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80CC1"/>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uiPriority w:val="9"/>
    <w:qFormat/>
    <w:rsid w:val="00EC644F"/>
    <w:pPr>
      <w:spacing w:before="120"/>
      <w:ind w:left="1134" w:hanging="1134"/>
      <w:outlineLvl w:val="2"/>
    </w:pPr>
    <w:rPr>
      <w:rFonts w:eastAsia="宋体" w:cs="Times New Roman"/>
      <w:sz w:val="28"/>
      <w:szCs w:val="20"/>
      <w:lang w:eastAsia="ja-JP"/>
    </w:rPr>
  </w:style>
  <w:style w:type="paragraph" w:styleId="4">
    <w:name w:val="heading 4"/>
    <w:basedOn w:val="a"/>
    <w:next w:val="a"/>
    <w:link w:val="40"/>
    <w:uiPriority w:val="9"/>
    <w:unhideWhenUsed/>
    <w:qFormat/>
    <w:rsid w:val="00270DA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列表段,—ñ弌"/>
    <w:basedOn w:val="a"/>
    <w:link w:val="a8"/>
    <w:uiPriority w:val="34"/>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34"/>
    <w:qFormat/>
    <w:locked/>
    <w:rsid w:val="00F25091"/>
    <w:rPr>
      <w:rFonts w:ascii="Arial" w:eastAsia="Times New Roman" w:hAnsi="Arial" w:cs="Times New Roman"/>
      <w:kern w:val="0"/>
      <w:sz w:val="20"/>
      <w:szCs w:val="20"/>
      <w:lang w:val="en-GB"/>
    </w:rPr>
  </w:style>
  <w:style w:type="paragraph" w:customStyle="1" w:styleId="NO">
    <w:name w:val="NO"/>
    <w:basedOn w:val="a"/>
    <w:link w:val="NOChar"/>
    <w:qFormat/>
    <w:rsid w:val="00ED7FE8"/>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ED7FE8"/>
    <w:rPr>
      <w:rFonts w:ascii="Times New Roman" w:eastAsia="Malgun Gothic" w:hAnsi="Times New Roman" w:cs="Times New Roman"/>
      <w:kern w:val="0"/>
      <w:sz w:val="20"/>
      <w:szCs w:val="20"/>
      <w:lang w:val="en-GB" w:eastAsia="ko-KR"/>
    </w:rPr>
  </w:style>
  <w:style w:type="table" w:styleId="a9">
    <w:name w:val="Table Grid"/>
    <w:aliases w:val="TableGrid"/>
    <w:basedOn w:val="a1"/>
    <w:qFormat/>
    <w:rsid w:val="00ED7FE8"/>
    <w:rPr>
      <w:sz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9A775F"/>
    <w:rPr>
      <w:sz w:val="21"/>
      <w:szCs w:val="21"/>
    </w:rPr>
  </w:style>
  <w:style w:type="paragraph" w:styleId="ab">
    <w:name w:val="annotation text"/>
    <w:basedOn w:val="a"/>
    <w:link w:val="ac"/>
    <w:uiPriority w:val="99"/>
    <w:unhideWhenUsed/>
    <w:rsid w:val="009A775F"/>
    <w:pPr>
      <w:jc w:val="left"/>
    </w:pPr>
  </w:style>
  <w:style w:type="character" w:customStyle="1" w:styleId="ac">
    <w:name w:val="批注文字 字符"/>
    <w:basedOn w:val="a0"/>
    <w:link w:val="ab"/>
    <w:uiPriority w:val="99"/>
    <w:rsid w:val="009A775F"/>
    <w:rPr>
      <w:rFonts w:ascii="Arial" w:eastAsia="Times New Roman" w:hAnsi="Arial" w:cs="Times New Roman"/>
      <w:kern w:val="0"/>
      <w:sz w:val="20"/>
      <w:szCs w:val="20"/>
      <w:lang w:val="en-GB"/>
    </w:rPr>
  </w:style>
  <w:style w:type="paragraph" w:styleId="ad">
    <w:name w:val="annotation subject"/>
    <w:basedOn w:val="ab"/>
    <w:next w:val="ab"/>
    <w:link w:val="ae"/>
    <w:uiPriority w:val="99"/>
    <w:semiHidden/>
    <w:unhideWhenUsed/>
    <w:rsid w:val="009A775F"/>
    <w:rPr>
      <w:b/>
      <w:bCs/>
    </w:rPr>
  </w:style>
  <w:style w:type="character" w:customStyle="1" w:styleId="ae">
    <w:name w:val="批注主题 字符"/>
    <w:basedOn w:val="ac"/>
    <w:link w:val="ad"/>
    <w:uiPriority w:val="99"/>
    <w:semiHidden/>
    <w:rsid w:val="009A775F"/>
    <w:rPr>
      <w:rFonts w:ascii="Arial" w:eastAsia="Times New Roman" w:hAnsi="Arial" w:cs="Times New Roman"/>
      <w:b/>
      <w:bCs/>
      <w:kern w:val="0"/>
      <w:sz w:val="20"/>
      <w:szCs w:val="20"/>
      <w:lang w:val="en-GB"/>
    </w:rPr>
  </w:style>
  <w:style w:type="paragraph" w:styleId="af">
    <w:name w:val="Balloon Text"/>
    <w:basedOn w:val="a"/>
    <w:link w:val="af0"/>
    <w:uiPriority w:val="99"/>
    <w:semiHidden/>
    <w:unhideWhenUsed/>
    <w:rsid w:val="00216815"/>
    <w:pPr>
      <w:spacing w:after="0"/>
    </w:pPr>
    <w:rPr>
      <w:sz w:val="18"/>
      <w:szCs w:val="18"/>
    </w:rPr>
  </w:style>
  <w:style w:type="character" w:customStyle="1" w:styleId="af0">
    <w:name w:val="批注框文本 字符"/>
    <w:basedOn w:val="a0"/>
    <w:link w:val="af"/>
    <w:uiPriority w:val="99"/>
    <w:semiHidden/>
    <w:rsid w:val="00216815"/>
    <w:rPr>
      <w:rFonts w:ascii="Arial" w:eastAsia="Times New Roman" w:hAnsi="Arial" w:cs="Times New Roman"/>
      <w:kern w:val="0"/>
      <w:sz w:val="18"/>
      <w:szCs w:val="18"/>
      <w:lang w:val="en-GB"/>
    </w:rPr>
  </w:style>
  <w:style w:type="paragraph" w:styleId="af1">
    <w:name w:val="Revision"/>
    <w:hidden/>
    <w:uiPriority w:val="99"/>
    <w:semiHidden/>
    <w:rsid w:val="00F1005F"/>
    <w:rPr>
      <w:rFonts w:ascii="Arial" w:eastAsia="Times New Roman" w:hAnsi="Arial" w:cs="Times New Roman"/>
      <w:kern w:val="0"/>
      <w:sz w:val="20"/>
      <w:szCs w:val="20"/>
      <w:lang w:val="en-GB"/>
    </w:rPr>
  </w:style>
  <w:style w:type="paragraph" w:customStyle="1" w:styleId="Doc-text2">
    <w:name w:val="Doc-text2"/>
    <w:basedOn w:val="a"/>
    <w:link w:val="Doc-text2Char"/>
    <w:qFormat/>
    <w:rsid w:val="003C6CE9"/>
    <w:pPr>
      <w:tabs>
        <w:tab w:val="left" w:pos="1622"/>
      </w:tabs>
      <w:spacing w:after="0"/>
      <w:ind w:left="1622" w:hanging="363"/>
      <w:jc w:val="left"/>
    </w:pPr>
    <w:rPr>
      <w:lang w:eastAsia="ja-JP"/>
    </w:rPr>
  </w:style>
  <w:style w:type="character" w:customStyle="1" w:styleId="Doc-text2Char">
    <w:name w:val="Doc-text2 Char"/>
    <w:link w:val="Doc-text2"/>
    <w:qFormat/>
    <w:rsid w:val="003C6CE9"/>
    <w:rPr>
      <w:rFonts w:ascii="Arial" w:eastAsia="Times New Roman" w:hAnsi="Arial" w:cs="Times New Roman"/>
      <w:kern w:val="0"/>
      <w:sz w:val="20"/>
      <w:szCs w:val="20"/>
      <w:lang w:val="en-GB" w:eastAsia="ja-JP"/>
    </w:rPr>
  </w:style>
  <w:style w:type="paragraph" w:customStyle="1" w:styleId="B2">
    <w:name w:val="B2"/>
    <w:basedOn w:val="21"/>
    <w:link w:val="B2Char"/>
    <w:qFormat/>
    <w:rsid w:val="00FD675A"/>
    <w:pPr>
      <w:spacing w:after="180"/>
      <w:ind w:leftChars="0" w:left="851" w:firstLineChars="0" w:hanging="284"/>
      <w:contextualSpacing w:val="0"/>
      <w:jc w:val="left"/>
    </w:pPr>
    <w:rPr>
      <w:rFonts w:ascii="Times New Roman" w:hAnsi="Times New Roman"/>
      <w:lang w:eastAsia="ja-JP"/>
    </w:rPr>
  </w:style>
  <w:style w:type="character" w:customStyle="1" w:styleId="B2Char">
    <w:name w:val="B2 Char"/>
    <w:link w:val="B2"/>
    <w:qFormat/>
    <w:rsid w:val="00FD675A"/>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FD675A"/>
    <w:pPr>
      <w:spacing w:after="180"/>
      <w:ind w:leftChars="0" w:left="1135" w:firstLineChars="0" w:hanging="284"/>
      <w:contextualSpacing w:val="0"/>
      <w:jc w:val="left"/>
    </w:pPr>
    <w:rPr>
      <w:rFonts w:ascii="Times New Roman" w:hAnsi="Times New Roman"/>
      <w:lang w:eastAsia="ja-JP"/>
    </w:rPr>
  </w:style>
  <w:style w:type="character" w:customStyle="1" w:styleId="B3Char2">
    <w:name w:val="B3 Char2"/>
    <w:link w:val="B3"/>
    <w:qFormat/>
    <w:rsid w:val="00FD675A"/>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FD675A"/>
    <w:pPr>
      <w:ind w:leftChars="200" w:left="100" w:hangingChars="200" w:hanging="200"/>
      <w:contextualSpacing/>
    </w:pPr>
  </w:style>
  <w:style w:type="paragraph" w:styleId="31">
    <w:name w:val="List 3"/>
    <w:basedOn w:val="a"/>
    <w:uiPriority w:val="99"/>
    <w:semiHidden/>
    <w:unhideWhenUsed/>
    <w:rsid w:val="00FD675A"/>
    <w:pPr>
      <w:ind w:leftChars="400" w:left="100" w:hangingChars="200" w:hanging="200"/>
      <w:contextualSpacing/>
    </w:pPr>
  </w:style>
  <w:style w:type="table" w:customStyle="1" w:styleId="TableGrid1">
    <w:name w:val="TableGrid1"/>
    <w:basedOn w:val="a1"/>
    <w:next w:val="a9"/>
    <w:uiPriority w:val="39"/>
    <w:qFormat/>
    <w:rsid w:val="00DC6A2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uiPriority w:val="9"/>
    <w:rsid w:val="00EC644F"/>
    <w:rPr>
      <w:rFonts w:ascii="Arial" w:eastAsia="宋体" w:hAnsi="Arial" w:cs="Times New Roman"/>
      <w:kern w:val="0"/>
      <w:sz w:val="28"/>
      <w:szCs w:val="20"/>
      <w:lang w:val="en-GB"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rsid w:val="00E04F0C"/>
    <w:pPr>
      <w:overflowPunct/>
      <w:autoSpaceDE/>
      <w:autoSpaceDN/>
      <w:adjustRightInd/>
      <w:textAlignment w:val="auto"/>
    </w:pPr>
    <w:rPr>
      <w:rFonts w:ascii="Times New Roman" w:eastAsia="MS Mincho" w:hAnsi="Times New Roman"/>
      <w:szCs w:val="24"/>
      <w:lang w:val="en-US"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2"/>
    <w:rsid w:val="00E04F0C"/>
    <w:rPr>
      <w:rFonts w:ascii="Times New Roman" w:eastAsia="MS Mincho" w:hAnsi="Times New Roman" w:cs="Times New Roman"/>
      <w:kern w:val="0"/>
      <w:sz w:val="20"/>
      <w:szCs w:val="24"/>
      <w:lang w:eastAsia="en-US"/>
    </w:rPr>
  </w:style>
  <w:style w:type="character" w:customStyle="1" w:styleId="40">
    <w:name w:val="标题 4 字符"/>
    <w:basedOn w:val="a0"/>
    <w:link w:val="4"/>
    <w:uiPriority w:val="9"/>
    <w:rsid w:val="00270DA9"/>
    <w:rPr>
      <w:rFonts w:asciiTheme="majorHAnsi" w:eastAsiaTheme="majorEastAsia" w:hAnsiTheme="majorHAnsi" w:cstheme="majorBidi"/>
      <w:b/>
      <w:bCs/>
      <w:kern w:val="0"/>
      <w:sz w:val="28"/>
      <w:szCs w:val="28"/>
      <w:lang w:val="en-GB"/>
    </w:rPr>
  </w:style>
  <w:style w:type="paragraph" w:customStyle="1" w:styleId="ace-line">
    <w:name w:val="ace-line"/>
    <w:basedOn w:val="a"/>
    <w:rsid w:val="006877E8"/>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styleId="af4">
    <w:name w:val="Strong"/>
    <w:basedOn w:val="a0"/>
    <w:uiPriority w:val="22"/>
    <w:qFormat/>
    <w:rsid w:val="000F4845"/>
    <w:rPr>
      <w:b/>
      <w:bCs/>
    </w:rPr>
  </w:style>
  <w:style w:type="paragraph" w:styleId="af5">
    <w:name w:val="caption"/>
    <w:basedOn w:val="a"/>
    <w:next w:val="a"/>
    <w:uiPriority w:val="35"/>
    <w:unhideWhenUsed/>
    <w:qFormat/>
    <w:rsid w:val="0051618C"/>
    <w:rPr>
      <w:rFonts w:asciiTheme="majorHAnsi" w:eastAsia="黑体" w:hAnsiTheme="majorHAnsi" w:cstheme="majorBidi"/>
    </w:rPr>
  </w:style>
  <w:style w:type="character" w:customStyle="1" w:styleId="PLChar">
    <w:name w:val="PL Char"/>
    <w:link w:val="PL"/>
    <w:qFormat/>
    <w:rsid w:val="003A5782"/>
    <w:rPr>
      <w:rFonts w:ascii="Courier New" w:eastAsia="Times New Roman" w:hAnsi="Courier New"/>
      <w:sz w:val="16"/>
      <w:shd w:val="clear" w:color="auto" w:fill="E6E6E6"/>
      <w:lang w:val="en-GB" w:eastAsia="en-GB"/>
    </w:rPr>
  </w:style>
  <w:style w:type="paragraph" w:customStyle="1" w:styleId="PL">
    <w:name w:val="PL"/>
    <w:link w:val="PLChar"/>
    <w:qFormat/>
    <w:rsid w:val="003A5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paragraph" w:styleId="af6">
    <w:name w:val="Date"/>
    <w:basedOn w:val="a"/>
    <w:next w:val="a"/>
    <w:link w:val="af7"/>
    <w:uiPriority w:val="99"/>
    <w:semiHidden/>
    <w:unhideWhenUsed/>
    <w:rsid w:val="00301462"/>
    <w:pPr>
      <w:ind w:leftChars="2500" w:left="100"/>
    </w:pPr>
  </w:style>
  <w:style w:type="character" w:customStyle="1" w:styleId="af7">
    <w:name w:val="日期 字符"/>
    <w:basedOn w:val="a0"/>
    <w:link w:val="af6"/>
    <w:uiPriority w:val="99"/>
    <w:semiHidden/>
    <w:rsid w:val="00301462"/>
    <w:rPr>
      <w:rFonts w:ascii="Arial" w:eastAsia="Times New Roman" w:hAnsi="Arial" w:cs="Times New Roman"/>
      <w:kern w:val="0"/>
      <w:sz w:val="20"/>
      <w:szCs w:val="20"/>
      <w:lang w:val="en-GB"/>
    </w:rPr>
  </w:style>
  <w:style w:type="character" w:styleId="af8">
    <w:name w:val="Hyperlink"/>
    <w:basedOn w:val="a0"/>
    <w:uiPriority w:val="99"/>
    <w:unhideWhenUsed/>
    <w:rsid w:val="00DC0944"/>
    <w:rPr>
      <w:color w:val="0563C1" w:themeColor="hyperlink"/>
      <w:u w:val="single"/>
    </w:rPr>
  </w:style>
  <w:style w:type="character" w:styleId="af9">
    <w:name w:val="Unresolved Mention"/>
    <w:basedOn w:val="a0"/>
    <w:uiPriority w:val="99"/>
    <w:semiHidden/>
    <w:unhideWhenUsed/>
    <w:rsid w:val="00DC0944"/>
    <w:rPr>
      <w:color w:val="605E5C"/>
      <w:shd w:val="clear" w:color="auto" w:fill="E1DFDD"/>
    </w:rPr>
  </w:style>
  <w:style w:type="paragraph" w:customStyle="1" w:styleId="B1">
    <w:name w:val="B1"/>
    <w:basedOn w:val="a"/>
    <w:link w:val="B1Zchn"/>
    <w:qFormat/>
    <w:rsid w:val="000E048E"/>
    <w:pPr>
      <w:overflowPunct/>
      <w:autoSpaceDE/>
      <w:autoSpaceDN/>
      <w:adjustRightInd/>
      <w:spacing w:after="0"/>
      <w:ind w:left="567" w:hanging="567"/>
      <w:textAlignment w:val="auto"/>
    </w:pPr>
    <w:rPr>
      <w:rFonts w:eastAsia="Yu Mincho"/>
      <w:lang w:eastAsia="en-US"/>
    </w:rPr>
  </w:style>
  <w:style w:type="character" w:customStyle="1" w:styleId="B1Zchn">
    <w:name w:val="B1 Zchn"/>
    <w:link w:val="B1"/>
    <w:qFormat/>
    <w:rsid w:val="000E048E"/>
    <w:rPr>
      <w:rFonts w:ascii="Arial" w:eastAsia="Yu Mincho" w:hAnsi="Arial" w:cs="Times New Roman"/>
      <w:kern w:val="0"/>
      <w:sz w:val="20"/>
      <w:szCs w:val="20"/>
      <w:lang w:val="en-GB" w:eastAsia="en-US"/>
    </w:rPr>
  </w:style>
  <w:style w:type="paragraph" w:styleId="afa">
    <w:name w:val="Normal (Web)"/>
    <w:basedOn w:val="a"/>
    <w:uiPriority w:val="99"/>
    <w:unhideWhenUsed/>
    <w:rsid w:val="007D703A"/>
    <w:pPr>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character" w:customStyle="1" w:styleId="B10">
    <w:name w:val="B1 (文字)"/>
    <w:qFormat/>
    <w:rsid w:val="00A706F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4640">
      <w:bodyDiv w:val="1"/>
      <w:marLeft w:val="0"/>
      <w:marRight w:val="0"/>
      <w:marTop w:val="0"/>
      <w:marBottom w:val="0"/>
      <w:divBdr>
        <w:top w:val="none" w:sz="0" w:space="0" w:color="auto"/>
        <w:left w:val="none" w:sz="0" w:space="0" w:color="auto"/>
        <w:bottom w:val="none" w:sz="0" w:space="0" w:color="auto"/>
        <w:right w:val="none" w:sz="0" w:space="0" w:color="auto"/>
      </w:divBdr>
      <w:divsChild>
        <w:div w:id="993411454">
          <w:marLeft w:val="0"/>
          <w:marRight w:val="0"/>
          <w:marTop w:val="0"/>
          <w:marBottom w:val="0"/>
          <w:divBdr>
            <w:top w:val="none" w:sz="0" w:space="0" w:color="auto"/>
            <w:left w:val="none" w:sz="0" w:space="0" w:color="auto"/>
            <w:bottom w:val="none" w:sz="0" w:space="0" w:color="auto"/>
            <w:right w:val="none" w:sz="0" w:space="0" w:color="auto"/>
          </w:divBdr>
          <w:divsChild>
            <w:div w:id="2133209480">
              <w:marLeft w:val="0"/>
              <w:marRight w:val="0"/>
              <w:marTop w:val="0"/>
              <w:marBottom w:val="0"/>
              <w:divBdr>
                <w:top w:val="none" w:sz="0" w:space="0" w:color="auto"/>
                <w:left w:val="none" w:sz="0" w:space="0" w:color="auto"/>
                <w:bottom w:val="none" w:sz="0" w:space="0" w:color="auto"/>
                <w:right w:val="none" w:sz="0" w:space="0" w:color="auto"/>
              </w:divBdr>
            </w:div>
            <w:div w:id="1351027931">
              <w:marLeft w:val="0"/>
              <w:marRight w:val="0"/>
              <w:marTop w:val="0"/>
              <w:marBottom w:val="0"/>
              <w:divBdr>
                <w:top w:val="none" w:sz="0" w:space="0" w:color="auto"/>
                <w:left w:val="none" w:sz="0" w:space="0" w:color="auto"/>
                <w:bottom w:val="none" w:sz="0" w:space="0" w:color="auto"/>
                <w:right w:val="none" w:sz="0" w:space="0" w:color="auto"/>
              </w:divBdr>
            </w:div>
            <w:div w:id="110061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372451">
      <w:bodyDiv w:val="1"/>
      <w:marLeft w:val="0"/>
      <w:marRight w:val="0"/>
      <w:marTop w:val="0"/>
      <w:marBottom w:val="0"/>
      <w:divBdr>
        <w:top w:val="none" w:sz="0" w:space="0" w:color="auto"/>
        <w:left w:val="none" w:sz="0" w:space="0" w:color="auto"/>
        <w:bottom w:val="none" w:sz="0" w:space="0" w:color="auto"/>
        <w:right w:val="none" w:sz="0" w:space="0" w:color="auto"/>
      </w:divBdr>
      <w:divsChild>
        <w:div w:id="322858616">
          <w:marLeft w:val="0"/>
          <w:marRight w:val="0"/>
          <w:marTop w:val="0"/>
          <w:marBottom w:val="0"/>
          <w:divBdr>
            <w:top w:val="none" w:sz="0" w:space="0" w:color="auto"/>
            <w:left w:val="none" w:sz="0" w:space="0" w:color="auto"/>
            <w:bottom w:val="none" w:sz="0" w:space="0" w:color="auto"/>
            <w:right w:val="none" w:sz="0" w:space="0" w:color="auto"/>
          </w:divBdr>
          <w:divsChild>
            <w:div w:id="41513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3771">
      <w:bodyDiv w:val="1"/>
      <w:marLeft w:val="0"/>
      <w:marRight w:val="0"/>
      <w:marTop w:val="0"/>
      <w:marBottom w:val="0"/>
      <w:divBdr>
        <w:top w:val="none" w:sz="0" w:space="0" w:color="auto"/>
        <w:left w:val="none" w:sz="0" w:space="0" w:color="auto"/>
        <w:bottom w:val="none" w:sz="0" w:space="0" w:color="auto"/>
        <w:right w:val="none" w:sz="0" w:space="0" w:color="auto"/>
      </w:divBdr>
      <w:divsChild>
        <w:div w:id="2106072937">
          <w:marLeft w:val="0"/>
          <w:marRight w:val="0"/>
          <w:marTop w:val="0"/>
          <w:marBottom w:val="0"/>
          <w:divBdr>
            <w:top w:val="none" w:sz="0" w:space="0" w:color="auto"/>
            <w:left w:val="none" w:sz="0" w:space="0" w:color="auto"/>
            <w:bottom w:val="none" w:sz="0" w:space="0" w:color="auto"/>
            <w:right w:val="none" w:sz="0" w:space="0" w:color="auto"/>
          </w:divBdr>
        </w:div>
      </w:divsChild>
    </w:div>
    <w:div w:id="544098437">
      <w:bodyDiv w:val="1"/>
      <w:marLeft w:val="0"/>
      <w:marRight w:val="0"/>
      <w:marTop w:val="0"/>
      <w:marBottom w:val="0"/>
      <w:divBdr>
        <w:top w:val="none" w:sz="0" w:space="0" w:color="auto"/>
        <w:left w:val="none" w:sz="0" w:space="0" w:color="auto"/>
        <w:bottom w:val="none" w:sz="0" w:space="0" w:color="auto"/>
        <w:right w:val="none" w:sz="0" w:space="0" w:color="auto"/>
      </w:divBdr>
      <w:divsChild>
        <w:div w:id="1311716643">
          <w:marLeft w:val="0"/>
          <w:marRight w:val="0"/>
          <w:marTop w:val="0"/>
          <w:marBottom w:val="0"/>
          <w:divBdr>
            <w:top w:val="none" w:sz="0" w:space="0" w:color="auto"/>
            <w:left w:val="none" w:sz="0" w:space="0" w:color="auto"/>
            <w:bottom w:val="none" w:sz="0" w:space="0" w:color="auto"/>
            <w:right w:val="none" w:sz="0" w:space="0" w:color="auto"/>
          </w:divBdr>
          <w:divsChild>
            <w:div w:id="148126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137362">
      <w:bodyDiv w:val="1"/>
      <w:marLeft w:val="0"/>
      <w:marRight w:val="0"/>
      <w:marTop w:val="0"/>
      <w:marBottom w:val="0"/>
      <w:divBdr>
        <w:top w:val="none" w:sz="0" w:space="0" w:color="auto"/>
        <w:left w:val="none" w:sz="0" w:space="0" w:color="auto"/>
        <w:bottom w:val="none" w:sz="0" w:space="0" w:color="auto"/>
        <w:right w:val="none" w:sz="0" w:space="0" w:color="auto"/>
      </w:divBdr>
      <w:divsChild>
        <w:div w:id="487015294">
          <w:marLeft w:val="0"/>
          <w:marRight w:val="0"/>
          <w:marTop w:val="0"/>
          <w:marBottom w:val="0"/>
          <w:divBdr>
            <w:top w:val="none" w:sz="0" w:space="0" w:color="auto"/>
            <w:left w:val="none" w:sz="0" w:space="0" w:color="auto"/>
            <w:bottom w:val="none" w:sz="0" w:space="0" w:color="auto"/>
            <w:right w:val="none" w:sz="0" w:space="0" w:color="auto"/>
          </w:divBdr>
          <w:divsChild>
            <w:div w:id="193785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429256">
      <w:bodyDiv w:val="1"/>
      <w:marLeft w:val="0"/>
      <w:marRight w:val="0"/>
      <w:marTop w:val="0"/>
      <w:marBottom w:val="0"/>
      <w:divBdr>
        <w:top w:val="none" w:sz="0" w:space="0" w:color="auto"/>
        <w:left w:val="none" w:sz="0" w:space="0" w:color="auto"/>
        <w:bottom w:val="none" w:sz="0" w:space="0" w:color="auto"/>
        <w:right w:val="none" w:sz="0" w:space="0" w:color="auto"/>
      </w:divBdr>
      <w:divsChild>
        <w:div w:id="514618505">
          <w:marLeft w:val="446"/>
          <w:marRight w:val="0"/>
          <w:marTop w:val="0"/>
          <w:marBottom w:val="0"/>
          <w:divBdr>
            <w:top w:val="none" w:sz="0" w:space="0" w:color="auto"/>
            <w:left w:val="none" w:sz="0" w:space="0" w:color="auto"/>
            <w:bottom w:val="none" w:sz="0" w:space="0" w:color="auto"/>
            <w:right w:val="none" w:sz="0" w:space="0" w:color="auto"/>
          </w:divBdr>
        </w:div>
      </w:divsChild>
    </w:div>
    <w:div w:id="1376195218">
      <w:bodyDiv w:val="1"/>
      <w:marLeft w:val="0"/>
      <w:marRight w:val="0"/>
      <w:marTop w:val="0"/>
      <w:marBottom w:val="0"/>
      <w:divBdr>
        <w:top w:val="none" w:sz="0" w:space="0" w:color="auto"/>
        <w:left w:val="none" w:sz="0" w:space="0" w:color="auto"/>
        <w:bottom w:val="none" w:sz="0" w:space="0" w:color="auto"/>
        <w:right w:val="none" w:sz="0" w:space="0" w:color="auto"/>
      </w:divBdr>
      <w:divsChild>
        <w:div w:id="905795405">
          <w:marLeft w:val="0"/>
          <w:marRight w:val="0"/>
          <w:marTop w:val="0"/>
          <w:marBottom w:val="0"/>
          <w:divBdr>
            <w:top w:val="none" w:sz="0" w:space="0" w:color="auto"/>
            <w:left w:val="none" w:sz="0" w:space="0" w:color="auto"/>
            <w:bottom w:val="none" w:sz="0" w:space="0" w:color="auto"/>
            <w:right w:val="none" w:sz="0" w:space="0" w:color="auto"/>
          </w:divBdr>
          <w:divsChild>
            <w:div w:id="150635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413357">
      <w:bodyDiv w:val="1"/>
      <w:marLeft w:val="0"/>
      <w:marRight w:val="0"/>
      <w:marTop w:val="0"/>
      <w:marBottom w:val="0"/>
      <w:divBdr>
        <w:top w:val="none" w:sz="0" w:space="0" w:color="auto"/>
        <w:left w:val="none" w:sz="0" w:space="0" w:color="auto"/>
        <w:bottom w:val="none" w:sz="0" w:space="0" w:color="auto"/>
        <w:right w:val="none" w:sz="0" w:space="0" w:color="auto"/>
      </w:divBdr>
      <w:divsChild>
        <w:div w:id="589043148">
          <w:marLeft w:val="0"/>
          <w:marRight w:val="0"/>
          <w:marTop w:val="0"/>
          <w:marBottom w:val="0"/>
          <w:divBdr>
            <w:top w:val="none" w:sz="0" w:space="0" w:color="auto"/>
            <w:left w:val="none" w:sz="0" w:space="0" w:color="auto"/>
            <w:bottom w:val="none" w:sz="0" w:space="0" w:color="auto"/>
            <w:right w:val="none" w:sz="0" w:space="0" w:color="auto"/>
          </w:divBdr>
          <w:divsChild>
            <w:div w:id="1585458629">
              <w:marLeft w:val="0"/>
              <w:marRight w:val="0"/>
              <w:marTop w:val="0"/>
              <w:marBottom w:val="0"/>
              <w:divBdr>
                <w:top w:val="none" w:sz="0" w:space="0" w:color="auto"/>
                <w:left w:val="none" w:sz="0" w:space="0" w:color="auto"/>
                <w:bottom w:val="none" w:sz="0" w:space="0" w:color="auto"/>
                <w:right w:val="none" w:sz="0" w:space="0" w:color="auto"/>
              </w:divBdr>
            </w:div>
            <w:div w:id="1153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297700">
      <w:bodyDiv w:val="1"/>
      <w:marLeft w:val="0"/>
      <w:marRight w:val="0"/>
      <w:marTop w:val="0"/>
      <w:marBottom w:val="0"/>
      <w:divBdr>
        <w:top w:val="none" w:sz="0" w:space="0" w:color="auto"/>
        <w:left w:val="none" w:sz="0" w:space="0" w:color="auto"/>
        <w:bottom w:val="none" w:sz="0" w:space="0" w:color="auto"/>
        <w:right w:val="none" w:sz="0" w:space="0" w:color="auto"/>
      </w:divBdr>
      <w:divsChild>
        <w:div w:id="755982502">
          <w:marLeft w:val="0"/>
          <w:marRight w:val="0"/>
          <w:marTop w:val="0"/>
          <w:marBottom w:val="0"/>
          <w:divBdr>
            <w:top w:val="none" w:sz="0" w:space="0" w:color="auto"/>
            <w:left w:val="none" w:sz="0" w:space="0" w:color="auto"/>
            <w:bottom w:val="none" w:sz="0" w:space="0" w:color="auto"/>
            <w:right w:val="none" w:sz="0" w:space="0" w:color="auto"/>
          </w:divBdr>
          <w:divsChild>
            <w:div w:id="749279276">
              <w:marLeft w:val="0"/>
              <w:marRight w:val="0"/>
              <w:marTop w:val="0"/>
              <w:marBottom w:val="0"/>
              <w:divBdr>
                <w:top w:val="none" w:sz="0" w:space="0" w:color="auto"/>
                <w:left w:val="none" w:sz="0" w:space="0" w:color="auto"/>
                <w:bottom w:val="none" w:sz="0" w:space="0" w:color="auto"/>
                <w:right w:val="none" w:sz="0" w:space="0" w:color="auto"/>
              </w:divBdr>
            </w:div>
            <w:div w:id="278731376">
              <w:marLeft w:val="0"/>
              <w:marRight w:val="0"/>
              <w:marTop w:val="0"/>
              <w:marBottom w:val="0"/>
              <w:divBdr>
                <w:top w:val="none" w:sz="0" w:space="0" w:color="auto"/>
                <w:left w:val="none" w:sz="0" w:space="0" w:color="auto"/>
                <w:bottom w:val="none" w:sz="0" w:space="0" w:color="auto"/>
                <w:right w:val="none" w:sz="0" w:space="0" w:color="auto"/>
              </w:divBdr>
            </w:div>
            <w:div w:id="1288851515">
              <w:marLeft w:val="0"/>
              <w:marRight w:val="0"/>
              <w:marTop w:val="0"/>
              <w:marBottom w:val="0"/>
              <w:divBdr>
                <w:top w:val="none" w:sz="0" w:space="0" w:color="auto"/>
                <w:left w:val="none" w:sz="0" w:space="0" w:color="auto"/>
                <w:bottom w:val="none" w:sz="0" w:space="0" w:color="auto"/>
                <w:right w:val="none" w:sz="0" w:space="0" w:color="auto"/>
              </w:divBdr>
            </w:div>
            <w:div w:id="1194147899">
              <w:marLeft w:val="0"/>
              <w:marRight w:val="0"/>
              <w:marTop w:val="0"/>
              <w:marBottom w:val="0"/>
              <w:divBdr>
                <w:top w:val="none" w:sz="0" w:space="0" w:color="auto"/>
                <w:left w:val="none" w:sz="0" w:space="0" w:color="auto"/>
                <w:bottom w:val="none" w:sz="0" w:space="0" w:color="auto"/>
                <w:right w:val="none" w:sz="0" w:space="0" w:color="auto"/>
              </w:divBdr>
            </w:div>
            <w:div w:id="81908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877907">
      <w:bodyDiv w:val="1"/>
      <w:marLeft w:val="0"/>
      <w:marRight w:val="0"/>
      <w:marTop w:val="0"/>
      <w:marBottom w:val="0"/>
      <w:divBdr>
        <w:top w:val="none" w:sz="0" w:space="0" w:color="auto"/>
        <w:left w:val="none" w:sz="0" w:space="0" w:color="auto"/>
        <w:bottom w:val="none" w:sz="0" w:space="0" w:color="auto"/>
        <w:right w:val="none" w:sz="0" w:space="0" w:color="auto"/>
      </w:divBdr>
      <w:divsChild>
        <w:div w:id="93325792">
          <w:marLeft w:val="0"/>
          <w:marRight w:val="0"/>
          <w:marTop w:val="0"/>
          <w:marBottom w:val="0"/>
          <w:divBdr>
            <w:top w:val="none" w:sz="0" w:space="0" w:color="auto"/>
            <w:left w:val="none" w:sz="0" w:space="0" w:color="auto"/>
            <w:bottom w:val="none" w:sz="0" w:space="0" w:color="auto"/>
            <w:right w:val="none" w:sz="0" w:space="0" w:color="auto"/>
          </w:divBdr>
          <w:divsChild>
            <w:div w:id="122376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820162">
      <w:bodyDiv w:val="1"/>
      <w:marLeft w:val="0"/>
      <w:marRight w:val="0"/>
      <w:marTop w:val="0"/>
      <w:marBottom w:val="0"/>
      <w:divBdr>
        <w:top w:val="none" w:sz="0" w:space="0" w:color="auto"/>
        <w:left w:val="none" w:sz="0" w:space="0" w:color="auto"/>
        <w:bottom w:val="none" w:sz="0" w:space="0" w:color="auto"/>
        <w:right w:val="none" w:sz="0" w:space="0" w:color="auto"/>
      </w:divBdr>
      <w:divsChild>
        <w:div w:id="198856185">
          <w:marLeft w:val="0"/>
          <w:marRight w:val="0"/>
          <w:marTop w:val="0"/>
          <w:marBottom w:val="0"/>
          <w:divBdr>
            <w:top w:val="none" w:sz="0" w:space="0" w:color="auto"/>
            <w:left w:val="none" w:sz="0" w:space="0" w:color="auto"/>
            <w:bottom w:val="none" w:sz="0" w:space="0" w:color="auto"/>
            <w:right w:val="none" w:sz="0" w:space="0" w:color="auto"/>
          </w:divBdr>
          <w:divsChild>
            <w:div w:id="156463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3AB82B-E5C8-4D4D-8F89-36A4ACD5CA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7</Pages>
  <Words>2995</Words>
  <Characters>17075</Characters>
  <Application>Microsoft Office Word</Application>
  <DocSecurity>0</DocSecurity>
  <Lines>142</Lines>
  <Paragraphs>40</Paragraphs>
  <ScaleCrop>false</ScaleCrop>
  <Company/>
  <LinksUpToDate>false</LinksUpToDate>
  <CharactersWithSpaces>20030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HONOR - Yuchen Zhu</cp:lastModifiedBy>
  <cp:revision>12</cp:revision>
  <dcterms:created xsi:type="dcterms:W3CDTF">2025-11-07T06:47:00Z</dcterms:created>
  <dcterms:modified xsi:type="dcterms:W3CDTF">2025-11-07T07:37:00Z</dcterms:modified>
</cp:coreProperties>
</file>